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4321" w14:textId="20EB97B2" w:rsidR="008C52D5" w:rsidRDefault="00FA4D0F" w:rsidP="008C52D5">
      <w:pPr>
        <w:tabs>
          <w:tab w:val="right" w:pos="9360"/>
        </w:tabs>
      </w:pPr>
      <w:r>
        <w:t>[Attorney information]</w:t>
      </w:r>
      <w:r w:rsidR="008C52D5">
        <w:tab/>
      </w:r>
      <w:r w:rsidR="008C52D5" w:rsidRPr="005F472A">
        <w:rPr>
          <w:b/>
        </w:rPr>
        <w:t>DETAINED</w:t>
      </w:r>
    </w:p>
    <w:p w14:paraId="1A12D5F2" w14:textId="77777777" w:rsidR="008C52D5" w:rsidRDefault="008C52D5" w:rsidP="008C52D5"/>
    <w:p w14:paraId="5FA6777C" w14:textId="77777777" w:rsidR="008C52D5" w:rsidRDefault="008C52D5" w:rsidP="008C52D5"/>
    <w:p w14:paraId="1042B055" w14:textId="77777777" w:rsidR="008C52D5" w:rsidRDefault="008C52D5" w:rsidP="008C52D5"/>
    <w:p w14:paraId="69737003" w14:textId="77777777" w:rsidR="008C52D5" w:rsidRDefault="008C52D5" w:rsidP="008C52D5"/>
    <w:p w14:paraId="0C9D19B4" w14:textId="77777777" w:rsidR="008C52D5" w:rsidRDefault="008C52D5" w:rsidP="008C52D5"/>
    <w:p w14:paraId="01EFD67A" w14:textId="77777777" w:rsidR="008C52D5" w:rsidRDefault="008C52D5" w:rsidP="008C52D5">
      <w:pPr>
        <w:pStyle w:val="HdgCenterBold"/>
      </w:pPr>
      <w:r>
        <w:t xml:space="preserve">UNITED STATES DEPARTMENT OF JUSTICE </w:t>
      </w:r>
      <w:r>
        <w:br/>
        <w:t xml:space="preserve">EXECUTIVE OFFICE FOR IMMIGRATION REVIEW </w:t>
      </w:r>
      <w:r>
        <w:br/>
        <w:t>BOARD OF IMMIGRATION APPEALS</w:t>
      </w:r>
    </w:p>
    <w:p w14:paraId="6903AFC1" w14:textId="77777777" w:rsidR="008C52D5" w:rsidRDefault="008C52D5" w:rsidP="008C52D5"/>
    <w:p w14:paraId="4D7A6A1D" w14:textId="77777777" w:rsidR="008C52D5" w:rsidRDefault="008C52D5" w:rsidP="008C52D5"/>
    <w:p w14:paraId="6C45B3B3" w14:textId="77777777" w:rsidR="008C52D5" w:rsidRDefault="008C52D5" w:rsidP="008C52D5"/>
    <w:tbl>
      <w:tblPr>
        <w:tblW w:w="0" w:type="auto"/>
        <w:tblLook w:val="04A0" w:firstRow="1" w:lastRow="0" w:firstColumn="1" w:lastColumn="0" w:noHBand="0" w:noVBand="1"/>
      </w:tblPr>
      <w:tblGrid>
        <w:gridCol w:w="4225"/>
        <w:gridCol w:w="703"/>
        <w:gridCol w:w="4432"/>
      </w:tblGrid>
      <w:tr w:rsidR="00BD0835" w14:paraId="298F47C3" w14:textId="77777777" w:rsidTr="00804066">
        <w:tc>
          <w:tcPr>
            <w:tcW w:w="4338" w:type="dxa"/>
            <w:tcBorders>
              <w:top w:val="single" w:sz="4" w:space="0" w:color="auto"/>
              <w:bottom w:val="single" w:sz="4" w:space="0" w:color="auto"/>
            </w:tcBorders>
          </w:tcPr>
          <w:p w14:paraId="490BB9B6" w14:textId="77777777" w:rsidR="00BD0835" w:rsidRDefault="00BD0835" w:rsidP="00BD0835">
            <w:pPr>
              <w:pStyle w:val="Normal0"/>
            </w:pPr>
          </w:p>
          <w:p w14:paraId="61E0534E" w14:textId="77777777" w:rsidR="00BD0835" w:rsidRDefault="00BD0835" w:rsidP="00BD0835">
            <w:pPr>
              <w:pStyle w:val="Normal0"/>
            </w:pPr>
            <w:r w:rsidRPr="00804066">
              <w:rPr>
                <w:b/>
              </w:rPr>
              <w:t>In the Matter of:</w:t>
            </w:r>
            <w:r>
              <w:t xml:space="preserve"> </w:t>
            </w:r>
          </w:p>
          <w:p w14:paraId="75E8CF85" w14:textId="77777777" w:rsidR="00BD0835" w:rsidRDefault="00BD0835" w:rsidP="00BD0835">
            <w:pPr>
              <w:pStyle w:val="Normal0"/>
            </w:pPr>
          </w:p>
          <w:p w14:paraId="7F6E08A4" w14:textId="3EC6D00F" w:rsidR="00BD0835" w:rsidRDefault="00FA4D0F" w:rsidP="00BD0835">
            <w:pPr>
              <w:pStyle w:val="Normal0"/>
            </w:pPr>
            <w:r>
              <w:rPr>
                <w:b/>
              </w:rPr>
              <w:t>[Client name]</w:t>
            </w:r>
          </w:p>
          <w:p w14:paraId="3B4E6800" w14:textId="77777777" w:rsidR="00BD0835" w:rsidRDefault="00BD0835" w:rsidP="00BD0835">
            <w:pPr>
              <w:pStyle w:val="Normal0"/>
            </w:pPr>
          </w:p>
          <w:p w14:paraId="49F89B8B" w14:textId="77777777" w:rsidR="00BD0835" w:rsidRDefault="00BD0835" w:rsidP="00BD0835">
            <w:pPr>
              <w:pStyle w:val="Normal0"/>
            </w:pPr>
          </w:p>
          <w:p w14:paraId="617411A4" w14:textId="77777777" w:rsidR="00BD0835" w:rsidRDefault="00BD0835" w:rsidP="00BD0835">
            <w:pPr>
              <w:pStyle w:val="Normal0"/>
            </w:pPr>
            <w:r w:rsidRPr="00804066">
              <w:rPr>
                <w:b/>
              </w:rPr>
              <w:t>In removal proceedings</w:t>
            </w:r>
            <w:r>
              <w:t xml:space="preserve"> </w:t>
            </w:r>
          </w:p>
          <w:p w14:paraId="3CD59ADE" w14:textId="77777777" w:rsidR="00A07D60" w:rsidRDefault="00A07D60" w:rsidP="00BD0835">
            <w:pPr>
              <w:pStyle w:val="Normal0"/>
            </w:pPr>
          </w:p>
        </w:tc>
        <w:tc>
          <w:tcPr>
            <w:tcW w:w="720" w:type="dxa"/>
          </w:tcPr>
          <w:p w14:paraId="69A30BC4" w14:textId="77777777" w:rsidR="00BD0835" w:rsidRDefault="00BD0835" w:rsidP="00BD0835">
            <w:pPr>
              <w:pStyle w:val="Normal0"/>
            </w:pPr>
            <w:r>
              <w:t>)</w:t>
            </w:r>
          </w:p>
          <w:p w14:paraId="2F07453B" w14:textId="77777777" w:rsidR="00BD0835" w:rsidRDefault="00BD0835" w:rsidP="00804066">
            <w:pPr>
              <w:pStyle w:val="Normal0"/>
            </w:pPr>
            <w:r>
              <w:t>)</w:t>
            </w:r>
          </w:p>
          <w:p w14:paraId="44F7B8E8" w14:textId="77777777" w:rsidR="00BD0835" w:rsidRDefault="00BD0835" w:rsidP="00804066">
            <w:pPr>
              <w:pStyle w:val="Normal0"/>
            </w:pPr>
            <w:r>
              <w:t>)</w:t>
            </w:r>
          </w:p>
          <w:p w14:paraId="6E7D7944" w14:textId="77777777" w:rsidR="00BD0835" w:rsidRDefault="00BD0835" w:rsidP="00804066">
            <w:pPr>
              <w:pStyle w:val="Normal0"/>
            </w:pPr>
            <w:r>
              <w:t>)</w:t>
            </w:r>
          </w:p>
          <w:p w14:paraId="5EA20F80" w14:textId="77777777" w:rsidR="00BD0835" w:rsidRDefault="00BD0835" w:rsidP="00804066">
            <w:pPr>
              <w:pStyle w:val="Normal0"/>
            </w:pPr>
            <w:r>
              <w:t>)</w:t>
            </w:r>
          </w:p>
          <w:p w14:paraId="0A398DA0" w14:textId="77777777" w:rsidR="00BD0835" w:rsidRDefault="00BD0835" w:rsidP="00BD0835">
            <w:pPr>
              <w:pStyle w:val="Normal0"/>
            </w:pPr>
            <w:r>
              <w:t>)</w:t>
            </w:r>
          </w:p>
          <w:p w14:paraId="5CFAEAB8" w14:textId="77777777" w:rsidR="00BD0835" w:rsidRDefault="00BD0835" w:rsidP="00BD0835">
            <w:pPr>
              <w:pStyle w:val="Normal0"/>
            </w:pPr>
            <w:r>
              <w:t>)</w:t>
            </w:r>
          </w:p>
          <w:p w14:paraId="210B8C82" w14:textId="77777777" w:rsidR="00A07D60" w:rsidRDefault="00A07D60" w:rsidP="00BD0835">
            <w:pPr>
              <w:pStyle w:val="Normal0"/>
            </w:pPr>
            <w:r>
              <w:t>)</w:t>
            </w:r>
          </w:p>
        </w:tc>
        <w:tc>
          <w:tcPr>
            <w:tcW w:w="4518" w:type="dxa"/>
            <w:vAlign w:val="center"/>
          </w:tcPr>
          <w:p w14:paraId="531A0DC6" w14:textId="21B3D7A1" w:rsidR="00BD0835" w:rsidRDefault="00BD0835" w:rsidP="005F472A">
            <w:pPr>
              <w:pStyle w:val="Normal0"/>
              <w:jc w:val="center"/>
            </w:pPr>
            <w:r w:rsidRPr="00804066">
              <w:rPr>
                <w:b/>
              </w:rPr>
              <w:t xml:space="preserve">File No.: </w:t>
            </w:r>
            <w:r w:rsidR="00C75BF2">
              <w:rPr>
                <w:b/>
              </w:rPr>
              <w:t>A</w:t>
            </w:r>
            <w:r w:rsidR="00FA4D0F">
              <w:rPr>
                <w:b/>
              </w:rPr>
              <w:t>________________</w:t>
            </w:r>
          </w:p>
        </w:tc>
      </w:tr>
    </w:tbl>
    <w:p w14:paraId="78C0CDB7" w14:textId="77777777" w:rsidR="008C52D5" w:rsidRDefault="008C52D5" w:rsidP="00BD0835">
      <w:pPr>
        <w:pStyle w:val="Normal0"/>
      </w:pPr>
    </w:p>
    <w:p w14:paraId="17A0E96F" w14:textId="77777777" w:rsidR="008C52D5" w:rsidRDefault="008C52D5" w:rsidP="008C52D5"/>
    <w:p w14:paraId="1327F5DC" w14:textId="77777777" w:rsidR="008C52D5" w:rsidRDefault="008C52D5" w:rsidP="008C52D5"/>
    <w:p w14:paraId="7F0FA4AD" w14:textId="77777777" w:rsidR="008C52D5" w:rsidRDefault="008C52D5" w:rsidP="008C52D5"/>
    <w:p w14:paraId="162D840D" w14:textId="77777777" w:rsidR="008C52D5" w:rsidRDefault="008C52D5" w:rsidP="008C52D5"/>
    <w:p w14:paraId="6B2F9C4B" w14:textId="77777777" w:rsidR="008C52D5" w:rsidRDefault="008C52D5" w:rsidP="008C52D5"/>
    <w:p w14:paraId="1C8BE495" w14:textId="77777777" w:rsidR="008C52D5" w:rsidRDefault="008C52D5" w:rsidP="008C52D5"/>
    <w:p w14:paraId="3DCCDB01" w14:textId="77777777" w:rsidR="008C52D5" w:rsidRDefault="008C52D5" w:rsidP="008C52D5"/>
    <w:p w14:paraId="76FA9C03" w14:textId="77777777" w:rsidR="008C52D5" w:rsidRDefault="008C52D5" w:rsidP="008C52D5"/>
    <w:p w14:paraId="07401974" w14:textId="77777777" w:rsidR="008C52D5" w:rsidRDefault="008C52D5" w:rsidP="008C52D5"/>
    <w:p w14:paraId="411D1C15" w14:textId="77777777" w:rsidR="008C52D5" w:rsidRDefault="008C52D5" w:rsidP="008C52D5"/>
    <w:p w14:paraId="14CB1A2A" w14:textId="77777777" w:rsidR="008C52D5" w:rsidRDefault="008C52D5" w:rsidP="008C52D5"/>
    <w:p w14:paraId="4EB76A24" w14:textId="77777777" w:rsidR="008C52D5" w:rsidRDefault="008C52D5" w:rsidP="008C52D5">
      <w:pPr>
        <w:pStyle w:val="Normal0"/>
      </w:pPr>
    </w:p>
    <w:p w14:paraId="6D6FB959" w14:textId="77777777" w:rsidR="008C52D5" w:rsidRDefault="008C52D5" w:rsidP="008C52D5">
      <w:pPr>
        <w:pStyle w:val="Normal0"/>
      </w:pPr>
    </w:p>
    <w:p w14:paraId="7226761A" w14:textId="77777777" w:rsidR="00BD0835" w:rsidRPr="00C75BF2" w:rsidRDefault="00C75BF2" w:rsidP="00C75BF2">
      <w:pPr>
        <w:jc w:val="center"/>
        <w:sectPr w:rsidR="00BD0835" w:rsidRPr="00C75BF2" w:rsidSect="00FC621A">
          <w:footerReference w:type="default" r:id="rId9"/>
          <w:footerReference w:type="first" r:id="rId10"/>
          <w:pgSz w:w="12240" w:h="15840"/>
          <w:pgMar w:top="1440" w:right="1440" w:bottom="1440" w:left="1440" w:header="720" w:footer="720" w:gutter="0"/>
          <w:pgNumType w:fmt="lowerRoman" w:start="1"/>
          <w:cols w:space="720"/>
          <w:titlePg/>
          <w:docGrid w:linePitch="381"/>
        </w:sectPr>
      </w:pPr>
      <w:r>
        <w:rPr>
          <w:b/>
        </w:rPr>
        <w:t xml:space="preserve">RESPONDENT’S MEMORANDUM OF LAW IN OPPOSITION TO THE GOVERNMENT’S APPEAL </w:t>
      </w:r>
      <w:r w:rsidRPr="00C75BF2">
        <w:rPr>
          <w:b/>
        </w:rPr>
        <w:t>OF THE IMMIGRATION JUDGE’S CUSTODY DETERMINATION</w:t>
      </w:r>
    </w:p>
    <w:p w14:paraId="488DBD81" w14:textId="77777777" w:rsidR="00B244F7" w:rsidRDefault="00B244F7" w:rsidP="00B244F7">
      <w:pPr>
        <w:pStyle w:val="TOCHeading0"/>
      </w:pPr>
      <w:bookmarkStart w:id="0" w:name="STARTTOC"/>
      <w:bookmarkEnd w:id="0"/>
      <w:r>
        <w:lastRenderedPageBreak/>
        <w:t>TABLE OF CONTENTS</w:t>
      </w:r>
    </w:p>
    <w:p w14:paraId="00ABD3A9" w14:textId="77777777" w:rsidR="00B244F7" w:rsidRDefault="00B244F7" w:rsidP="00B244F7">
      <w:pPr>
        <w:pStyle w:val="TOCPages"/>
      </w:pPr>
      <w:r>
        <w:t>Page</w:t>
      </w:r>
    </w:p>
    <w:p w14:paraId="08E70AA6" w14:textId="77777777" w:rsidR="00714413" w:rsidRDefault="00714413">
      <w:pPr>
        <w:pStyle w:val="TOC1"/>
      </w:pPr>
    </w:p>
    <w:bookmarkStart w:id="1" w:name="_GoBack"/>
    <w:bookmarkEnd w:id="1"/>
    <w:p w14:paraId="095DCEBF" w14:textId="5B5FE528" w:rsidR="00896749" w:rsidRDefault="00773E34">
      <w:pPr>
        <w:pStyle w:val="TOC1"/>
        <w:rPr>
          <w:rFonts w:asciiTheme="minorHAnsi" w:eastAsiaTheme="minorEastAsia" w:hAnsiTheme="minorHAnsi" w:cstheme="minorBidi"/>
          <w:caps w:val="0"/>
          <w:noProof/>
          <w:sz w:val="22"/>
          <w:szCs w:val="22"/>
        </w:rPr>
      </w:pPr>
      <w:r w:rsidRPr="00C770D7">
        <w:fldChar w:fldCharType="begin"/>
      </w:r>
      <w:r w:rsidR="00B954E3" w:rsidRPr="00C770D7">
        <w:instrText xml:space="preserve"> TOC \f \h \z \t "Title,1,Subtitle,2,Level 1,1,Level 2,2,Level 3,3,,0,_Non-Numbered Hdg 1,1,_Non-Numbered Hdg 2,2,_Non-Numbered Hdg 3,3" </w:instrText>
      </w:r>
      <w:r w:rsidRPr="00C770D7">
        <w:fldChar w:fldCharType="separate"/>
      </w:r>
      <w:hyperlink w:anchor="_Toc481416643" w:history="1">
        <w:r w:rsidR="00896749" w:rsidRPr="007F10A1">
          <w:rPr>
            <w:rStyle w:val="Hyperlink"/>
            <w:noProof/>
          </w:rPr>
          <w:t>INTRODUCTION</w:t>
        </w:r>
        <w:r w:rsidR="00896749">
          <w:rPr>
            <w:noProof/>
            <w:webHidden/>
          </w:rPr>
          <w:tab/>
        </w:r>
        <w:r w:rsidR="00896749">
          <w:rPr>
            <w:noProof/>
            <w:webHidden/>
          </w:rPr>
          <w:fldChar w:fldCharType="begin"/>
        </w:r>
        <w:r w:rsidR="00896749">
          <w:rPr>
            <w:noProof/>
            <w:webHidden/>
          </w:rPr>
          <w:instrText xml:space="preserve"> PAGEREF _Toc481416643 \h </w:instrText>
        </w:r>
        <w:r w:rsidR="00896749">
          <w:rPr>
            <w:noProof/>
            <w:webHidden/>
          </w:rPr>
        </w:r>
        <w:r w:rsidR="00896749">
          <w:rPr>
            <w:noProof/>
            <w:webHidden/>
          </w:rPr>
          <w:fldChar w:fldCharType="separate"/>
        </w:r>
        <w:r w:rsidR="00896749">
          <w:rPr>
            <w:noProof/>
            <w:webHidden/>
          </w:rPr>
          <w:t>1</w:t>
        </w:r>
        <w:r w:rsidR="00896749">
          <w:rPr>
            <w:noProof/>
            <w:webHidden/>
          </w:rPr>
          <w:fldChar w:fldCharType="end"/>
        </w:r>
      </w:hyperlink>
    </w:p>
    <w:p w14:paraId="6ED12351" w14:textId="33FABFD2" w:rsidR="00896749" w:rsidRDefault="00896749">
      <w:pPr>
        <w:pStyle w:val="TOC1"/>
        <w:rPr>
          <w:rFonts w:asciiTheme="minorHAnsi" w:eastAsiaTheme="minorEastAsia" w:hAnsiTheme="minorHAnsi" w:cstheme="minorBidi"/>
          <w:caps w:val="0"/>
          <w:noProof/>
          <w:sz w:val="22"/>
          <w:szCs w:val="22"/>
        </w:rPr>
      </w:pPr>
      <w:hyperlink w:anchor="_Toc481416644" w:history="1">
        <w:r w:rsidRPr="007F10A1">
          <w:rPr>
            <w:rStyle w:val="Hyperlink"/>
            <w:noProof/>
          </w:rPr>
          <w:t>STATEMENT OF FACTS</w:t>
        </w:r>
        <w:r>
          <w:rPr>
            <w:noProof/>
            <w:webHidden/>
          </w:rPr>
          <w:tab/>
        </w:r>
        <w:r>
          <w:rPr>
            <w:noProof/>
            <w:webHidden/>
          </w:rPr>
          <w:fldChar w:fldCharType="begin"/>
        </w:r>
        <w:r>
          <w:rPr>
            <w:noProof/>
            <w:webHidden/>
          </w:rPr>
          <w:instrText xml:space="preserve"> PAGEREF _Toc481416644 \h </w:instrText>
        </w:r>
        <w:r>
          <w:rPr>
            <w:noProof/>
            <w:webHidden/>
          </w:rPr>
        </w:r>
        <w:r>
          <w:rPr>
            <w:noProof/>
            <w:webHidden/>
          </w:rPr>
          <w:fldChar w:fldCharType="separate"/>
        </w:r>
        <w:r>
          <w:rPr>
            <w:noProof/>
            <w:webHidden/>
          </w:rPr>
          <w:t>1</w:t>
        </w:r>
        <w:r>
          <w:rPr>
            <w:noProof/>
            <w:webHidden/>
          </w:rPr>
          <w:fldChar w:fldCharType="end"/>
        </w:r>
      </w:hyperlink>
    </w:p>
    <w:p w14:paraId="6844C186" w14:textId="577F088F" w:rsidR="00896749" w:rsidRDefault="00896749">
      <w:pPr>
        <w:pStyle w:val="TOC1"/>
        <w:rPr>
          <w:rFonts w:asciiTheme="minorHAnsi" w:eastAsiaTheme="minorEastAsia" w:hAnsiTheme="minorHAnsi" w:cstheme="minorBidi"/>
          <w:caps w:val="0"/>
          <w:noProof/>
          <w:sz w:val="22"/>
          <w:szCs w:val="22"/>
        </w:rPr>
      </w:pPr>
      <w:hyperlink w:anchor="_Toc481416645" w:history="1">
        <w:r w:rsidRPr="007F10A1">
          <w:rPr>
            <w:rStyle w:val="Hyperlink"/>
            <w:noProof/>
          </w:rPr>
          <w:t>STATEMENT OF ISSUES PRESENTED FOR REVIEW</w:t>
        </w:r>
        <w:r>
          <w:rPr>
            <w:noProof/>
            <w:webHidden/>
          </w:rPr>
          <w:tab/>
        </w:r>
        <w:r>
          <w:rPr>
            <w:noProof/>
            <w:webHidden/>
          </w:rPr>
          <w:fldChar w:fldCharType="begin"/>
        </w:r>
        <w:r>
          <w:rPr>
            <w:noProof/>
            <w:webHidden/>
          </w:rPr>
          <w:instrText xml:space="preserve"> PAGEREF _Toc481416645 \h </w:instrText>
        </w:r>
        <w:r>
          <w:rPr>
            <w:noProof/>
            <w:webHidden/>
          </w:rPr>
        </w:r>
        <w:r>
          <w:rPr>
            <w:noProof/>
            <w:webHidden/>
          </w:rPr>
          <w:fldChar w:fldCharType="separate"/>
        </w:r>
        <w:r>
          <w:rPr>
            <w:noProof/>
            <w:webHidden/>
          </w:rPr>
          <w:t>1</w:t>
        </w:r>
        <w:r>
          <w:rPr>
            <w:noProof/>
            <w:webHidden/>
          </w:rPr>
          <w:fldChar w:fldCharType="end"/>
        </w:r>
      </w:hyperlink>
    </w:p>
    <w:p w14:paraId="30C12F7C" w14:textId="2ED02A2F" w:rsidR="00896749" w:rsidRDefault="00896749">
      <w:pPr>
        <w:pStyle w:val="TOC1"/>
        <w:rPr>
          <w:rFonts w:asciiTheme="minorHAnsi" w:eastAsiaTheme="minorEastAsia" w:hAnsiTheme="minorHAnsi" w:cstheme="minorBidi"/>
          <w:caps w:val="0"/>
          <w:noProof/>
          <w:sz w:val="22"/>
          <w:szCs w:val="22"/>
        </w:rPr>
      </w:pPr>
      <w:hyperlink w:anchor="_Toc481416646" w:history="1">
        <w:r w:rsidRPr="007F10A1">
          <w:rPr>
            <w:rStyle w:val="Hyperlink"/>
            <w:noProof/>
          </w:rPr>
          <w:t>STANDARD OF REVIEW</w:t>
        </w:r>
        <w:r>
          <w:rPr>
            <w:noProof/>
            <w:webHidden/>
          </w:rPr>
          <w:tab/>
        </w:r>
        <w:r>
          <w:rPr>
            <w:noProof/>
            <w:webHidden/>
          </w:rPr>
          <w:fldChar w:fldCharType="begin"/>
        </w:r>
        <w:r>
          <w:rPr>
            <w:noProof/>
            <w:webHidden/>
          </w:rPr>
          <w:instrText xml:space="preserve"> PAGEREF _Toc481416646 \h </w:instrText>
        </w:r>
        <w:r>
          <w:rPr>
            <w:noProof/>
            <w:webHidden/>
          </w:rPr>
        </w:r>
        <w:r>
          <w:rPr>
            <w:noProof/>
            <w:webHidden/>
          </w:rPr>
          <w:fldChar w:fldCharType="separate"/>
        </w:r>
        <w:r>
          <w:rPr>
            <w:noProof/>
            <w:webHidden/>
          </w:rPr>
          <w:t>1</w:t>
        </w:r>
        <w:r>
          <w:rPr>
            <w:noProof/>
            <w:webHidden/>
          </w:rPr>
          <w:fldChar w:fldCharType="end"/>
        </w:r>
      </w:hyperlink>
    </w:p>
    <w:p w14:paraId="7E4780E9" w14:textId="1B7F74B8" w:rsidR="00896749" w:rsidRDefault="00896749">
      <w:pPr>
        <w:pStyle w:val="TOC1"/>
        <w:rPr>
          <w:rFonts w:asciiTheme="minorHAnsi" w:eastAsiaTheme="minorEastAsia" w:hAnsiTheme="minorHAnsi" w:cstheme="minorBidi"/>
          <w:caps w:val="0"/>
          <w:noProof/>
          <w:sz w:val="22"/>
          <w:szCs w:val="22"/>
        </w:rPr>
      </w:pPr>
      <w:hyperlink w:anchor="_Toc481416647" w:history="1">
        <w:r w:rsidRPr="007F10A1">
          <w:rPr>
            <w:rStyle w:val="Hyperlink"/>
            <w:noProof/>
          </w:rPr>
          <w:t>SUMMARY OF THE ARGUMENT</w:t>
        </w:r>
        <w:r>
          <w:rPr>
            <w:noProof/>
            <w:webHidden/>
          </w:rPr>
          <w:tab/>
        </w:r>
        <w:r>
          <w:rPr>
            <w:noProof/>
            <w:webHidden/>
          </w:rPr>
          <w:fldChar w:fldCharType="begin"/>
        </w:r>
        <w:r>
          <w:rPr>
            <w:noProof/>
            <w:webHidden/>
          </w:rPr>
          <w:instrText xml:space="preserve"> PAGEREF _Toc481416647 \h </w:instrText>
        </w:r>
        <w:r>
          <w:rPr>
            <w:noProof/>
            <w:webHidden/>
          </w:rPr>
        </w:r>
        <w:r>
          <w:rPr>
            <w:noProof/>
            <w:webHidden/>
          </w:rPr>
          <w:fldChar w:fldCharType="separate"/>
        </w:r>
        <w:r>
          <w:rPr>
            <w:noProof/>
            <w:webHidden/>
          </w:rPr>
          <w:t>2</w:t>
        </w:r>
        <w:r>
          <w:rPr>
            <w:noProof/>
            <w:webHidden/>
          </w:rPr>
          <w:fldChar w:fldCharType="end"/>
        </w:r>
      </w:hyperlink>
    </w:p>
    <w:p w14:paraId="182954D2" w14:textId="24966C25" w:rsidR="00896749" w:rsidRDefault="00896749">
      <w:pPr>
        <w:pStyle w:val="TOC1"/>
        <w:rPr>
          <w:rFonts w:asciiTheme="minorHAnsi" w:eastAsiaTheme="minorEastAsia" w:hAnsiTheme="minorHAnsi" w:cstheme="minorBidi"/>
          <w:caps w:val="0"/>
          <w:noProof/>
          <w:sz w:val="22"/>
          <w:szCs w:val="22"/>
        </w:rPr>
      </w:pPr>
      <w:hyperlink w:anchor="_Toc481416648" w:history="1">
        <w:r w:rsidRPr="007F10A1">
          <w:rPr>
            <w:rStyle w:val="Hyperlink"/>
            <w:noProof/>
          </w:rPr>
          <w:t>ARGUMENT</w:t>
        </w:r>
        <w:r>
          <w:rPr>
            <w:noProof/>
            <w:webHidden/>
          </w:rPr>
          <w:tab/>
        </w:r>
        <w:r>
          <w:rPr>
            <w:noProof/>
            <w:webHidden/>
          </w:rPr>
          <w:fldChar w:fldCharType="begin"/>
        </w:r>
        <w:r>
          <w:rPr>
            <w:noProof/>
            <w:webHidden/>
          </w:rPr>
          <w:instrText xml:space="preserve"> PAGEREF _Toc481416648 \h </w:instrText>
        </w:r>
        <w:r>
          <w:rPr>
            <w:noProof/>
            <w:webHidden/>
          </w:rPr>
        </w:r>
        <w:r>
          <w:rPr>
            <w:noProof/>
            <w:webHidden/>
          </w:rPr>
          <w:fldChar w:fldCharType="separate"/>
        </w:r>
        <w:r>
          <w:rPr>
            <w:noProof/>
            <w:webHidden/>
          </w:rPr>
          <w:t>2</w:t>
        </w:r>
        <w:r>
          <w:rPr>
            <w:noProof/>
            <w:webHidden/>
          </w:rPr>
          <w:fldChar w:fldCharType="end"/>
        </w:r>
      </w:hyperlink>
    </w:p>
    <w:p w14:paraId="04A7BE9B" w14:textId="4C914CCD" w:rsidR="00896749" w:rsidRDefault="00896749">
      <w:pPr>
        <w:pStyle w:val="TOC1"/>
        <w:rPr>
          <w:rFonts w:asciiTheme="minorHAnsi" w:eastAsiaTheme="minorEastAsia" w:hAnsiTheme="minorHAnsi" w:cstheme="minorBidi"/>
          <w:caps w:val="0"/>
          <w:noProof/>
          <w:sz w:val="22"/>
          <w:szCs w:val="22"/>
        </w:rPr>
      </w:pPr>
      <w:hyperlink w:anchor="_Toc481416649" w:history="1">
        <w:r w:rsidRPr="007F10A1">
          <w:rPr>
            <w:rStyle w:val="Hyperlink"/>
            <w:noProof/>
          </w:rPr>
          <w:t>I.</w:t>
        </w:r>
        <w:r>
          <w:rPr>
            <w:rFonts w:asciiTheme="minorHAnsi" w:eastAsiaTheme="minorEastAsia" w:hAnsiTheme="minorHAnsi" w:cstheme="minorBidi"/>
            <w:caps w:val="0"/>
            <w:noProof/>
            <w:sz w:val="22"/>
            <w:szCs w:val="22"/>
          </w:rPr>
          <w:tab/>
        </w:r>
        <w:r w:rsidRPr="007F10A1">
          <w:rPr>
            <w:rStyle w:val="Hyperlink"/>
            <w:noProof/>
          </w:rPr>
          <w:t>the ij’s findings that respondent is neither dangerous nor a sufficient flight risk to deny bond were not clearly erroneous.</w:t>
        </w:r>
        <w:r>
          <w:rPr>
            <w:noProof/>
            <w:webHidden/>
          </w:rPr>
          <w:tab/>
        </w:r>
        <w:r>
          <w:rPr>
            <w:noProof/>
            <w:webHidden/>
          </w:rPr>
          <w:fldChar w:fldCharType="begin"/>
        </w:r>
        <w:r>
          <w:rPr>
            <w:noProof/>
            <w:webHidden/>
          </w:rPr>
          <w:instrText xml:space="preserve"> PAGEREF _Toc481416649 \h </w:instrText>
        </w:r>
        <w:r>
          <w:rPr>
            <w:noProof/>
            <w:webHidden/>
          </w:rPr>
        </w:r>
        <w:r>
          <w:rPr>
            <w:noProof/>
            <w:webHidden/>
          </w:rPr>
          <w:fldChar w:fldCharType="separate"/>
        </w:r>
        <w:r>
          <w:rPr>
            <w:noProof/>
            <w:webHidden/>
          </w:rPr>
          <w:t>2</w:t>
        </w:r>
        <w:r>
          <w:rPr>
            <w:noProof/>
            <w:webHidden/>
          </w:rPr>
          <w:fldChar w:fldCharType="end"/>
        </w:r>
      </w:hyperlink>
    </w:p>
    <w:p w14:paraId="3247EA45" w14:textId="70F1D98A" w:rsidR="00896749" w:rsidRDefault="00896749">
      <w:pPr>
        <w:pStyle w:val="TOC2"/>
        <w:tabs>
          <w:tab w:val="left" w:pos="1440"/>
        </w:tabs>
        <w:rPr>
          <w:rFonts w:asciiTheme="minorHAnsi" w:eastAsiaTheme="minorEastAsia" w:hAnsiTheme="minorHAnsi" w:cstheme="minorBidi"/>
          <w:noProof/>
          <w:sz w:val="22"/>
          <w:szCs w:val="22"/>
        </w:rPr>
      </w:pPr>
      <w:hyperlink w:anchor="_Toc481416650" w:history="1">
        <w:r w:rsidRPr="007F10A1">
          <w:rPr>
            <w:rStyle w:val="Hyperlink"/>
            <w:noProof/>
          </w:rPr>
          <w:t>A.</w:t>
        </w:r>
        <w:r>
          <w:rPr>
            <w:rFonts w:asciiTheme="minorHAnsi" w:eastAsiaTheme="minorEastAsia" w:hAnsiTheme="minorHAnsi" w:cstheme="minorBidi"/>
            <w:noProof/>
            <w:sz w:val="22"/>
            <w:szCs w:val="22"/>
          </w:rPr>
          <w:tab/>
        </w:r>
        <w:r w:rsidRPr="007F10A1">
          <w:rPr>
            <w:rStyle w:val="Hyperlink"/>
            <w:noProof/>
          </w:rPr>
          <w:t>Likelihood of Dangerousness and Flight Risk Are Findings of Fact Reviewed for Clear Error.</w:t>
        </w:r>
        <w:r>
          <w:rPr>
            <w:noProof/>
            <w:webHidden/>
          </w:rPr>
          <w:tab/>
        </w:r>
        <w:r>
          <w:rPr>
            <w:noProof/>
            <w:webHidden/>
          </w:rPr>
          <w:fldChar w:fldCharType="begin"/>
        </w:r>
        <w:r>
          <w:rPr>
            <w:noProof/>
            <w:webHidden/>
          </w:rPr>
          <w:instrText xml:space="preserve"> PAGEREF _Toc481416650 \h </w:instrText>
        </w:r>
        <w:r>
          <w:rPr>
            <w:noProof/>
            <w:webHidden/>
          </w:rPr>
        </w:r>
        <w:r>
          <w:rPr>
            <w:noProof/>
            <w:webHidden/>
          </w:rPr>
          <w:fldChar w:fldCharType="separate"/>
        </w:r>
        <w:r>
          <w:rPr>
            <w:noProof/>
            <w:webHidden/>
          </w:rPr>
          <w:t>3</w:t>
        </w:r>
        <w:r>
          <w:rPr>
            <w:noProof/>
            <w:webHidden/>
          </w:rPr>
          <w:fldChar w:fldCharType="end"/>
        </w:r>
      </w:hyperlink>
    </w:p>
    <w:p w14:paraId="0BF3281F" w14:textId="698F1BA0" w:rsidR="00896749" w:rsidRDefault="00896749">
      <w:pPr>
        <w:pStyle w:val="TOC2"/>
        <w:tabs>
          <w:tab w:val="left" w:pos="1440"/>
        </w:tabs>
        <w:rPr>
          <w:rFonts w:asciiTheme="minorHAnsi" w:eastAsiaTheme="minorEastAsia" w:hAnsiTheme="minorHAnsi" w:cstheme="minorBidi"/>
          <w:noProof/>
          <w:sz w:val="22"/>
          <w:szCs w:val="22"/>
        </w:rPr>
      </w:pPr>
      <w:hyperlink w:anchor="_Toc481416651" w:history="1">
        <w:r w:rsidRPr="007F10A1">
          <w:rPr>
            <w:rStyle w:val="Hyperlink"/>
            <w:noProof/>
          </w:rPr>
          <w:t>B.</w:t>
        </w:r>
        <w:r>
          <w:rPr>
            <w:rFonts w:asciiTheme="minorHAnsi" w:eastAsiaTheme="minorEastAsia" w:hAnsiTheme="minorHAnsi" w:cstheme="minorBidi"/>
            <w:noProof/>
            <w:sz w:val="22"/>
            <w:szCs w:val="22"/>
          </w:rPr>
          <w:tab/>
        </w:r>
        <w:r w:rsidRPr="007F10A1">
          <w:rPr>
            <w:rStyle w:val="Hyperlink"/>
            <w:noProof/>
          </w:rPr>
          <w:t>The IJ Did Not Clearly Error in Determining That Respondent is Neither a Danger Nor Flight Risk Sufficient to Deny Bond.</w:t>
        </w:r>
        <w:r>
          <w:rPr>
            <w:noProof/>
            <w:webHidden/>
          </w:rPr>
          <w:tab/>
        </w:r>
        <w:r>
          <w:rPr>
            <w:noProof/>
            <w:webHidden/>
          </w:rPr>
          <w:fldChar w:fldCharType="begin"/>
        </w:r>
        <w:r>
          <w:rPr>
            <w:noProof/>
            <w:webHidden/>
          </w:rPr>
          <w:instrText xml:space="preserve"> PAGEREF _Toc481416651 \h </w:instrText>
        </w:r>
        <w:r>
          <w:rPr>
            <w:noProof/>
            <w:webHidden/>
          </w:rPr>
        </w:r>
        <w:r>
          <w:rPr>
            <w:noProof/>
            <w:webHidden/>
          </w:rPr>
          <w:fldChar w:fldCharType="separate"/>
        </w:r>
        <w:r>
          <w:rPr>
            <w:noProof/>
            <w:webHidden/>
          </w:rPr>
          <w:t>5</w:t>
        </w:r>
        <w:r>
          <w:rPr>
            <w:noProof/>
            <w:webHidden/>
          </w:rPr>
          <w:fldChar w:fldCharType="end"/>
        </w:r>
      </w:hyperlink>
    </w:p>
    <w:p w14:paraId="0A56D294" w14:textId="776297B1" w:rsidR="00896749" w:rsidRDefault="00896749">
      <w:pPr>
        <w:pStyle w:val="TOC1"/>
        <w:rPr>
          <w:rFonts w:asciiTheme="minorHAnsi" w:eastAsiaTheme="minorEastAsia" w:hAnsiTheme="minorHAnsi" w:cstheme="minorBidi"/>
          <w:caps w:val="0"/>
          <w:noProof/>
          <w:sz w:val="22"/>
          <w:szCs w:val="22"/>
        </w:rPr>
      </w:pPr>
      <w:hyperlink w:anchor="_Toc481416652" w:history="1">
        <w:r w:rsidRPr="007F10A1">
          <w:rPr>
            <w:rStyle w:val="Hyperlink"/>
            <w:noProof/>
          </w:rPr>
          <w:t>II.</w:t>
        </w:r>
        <w:r>
          <w:rPr>
            <w:rFonts w:asciiTheme="minorHAnsi" w:eastAsiaTheme="minorEastAsia" w:hAnsiTheme="minorHAnsi" w:cstheme="minorBidi"/>
            <w:caps w:val="0"/>
            <w:noProof/>
            <w:sz w:val="22"/>
            <w:szCs w:val="22"/>
          </w:rPr>
          <w:tab/>
        </w:r>
        <w:r w:rsidRPr="007F10A1">
          <w:rPr>
            <w:rStyle w:val="Hyperlink"/>
            <w:noProof/>
          </w:rPr>
          <w:t>UNDER DE NOVO REVIEW, THE IJ PROPERLY found THAT the government did not sustain its burden to prove that RESPONDENT IS DANGEROUS or A FLIGHT RISK.</w:t>
        </w:r>
        <w:r>
          <w:rPr>
            <w:noProof/>
            <w:webHidden/>
          </w:rPr>
          <w:tab/>
        </w:r>
        <w:r>
          <w:rPr>
            <w:noProof/>
            <w:webHidden/>
          </w:rPr>
          <w:fldChar w:fldCharType="begin"/>
        </w:r>
        <w:r>
          <w:rPr>
            <w:noProof/>
            <w:webHidden/>
          </w:rPr>
          <w:instrText xml:space="preserve"> PAGEREF _Toc481416652 \h </w:instrText>
        </w:r>
        <w:r>
          <w:rPr>
            <w:noProof/>
            <w:webHidden/>
          </w:rPr>
        </w:r>
        <w:r>
          <w:rPr>
            <w:noProof/>
            <w:webHidden/>
          </w:rPr>
          <w:fldChar w:fldCharType="separate"/>
        </w:r>
        <w:r>
          <w:rPr>
            <w:noProof/>
            <w:webHidden/>
          </w:rPr>
          <w:t>6</w:t>
        </w:r>
        <w:r>
          <w:rPr>
            <w:noProof/>
            <w:webHidden/>
          </w:rPr>
          <w:fldChar w:fldCharType="end"/>
        </w:r>
      </w:hyperlink>
    </w:p>
    <w:p w14:paraId="3FD93CC6" w14:textId="520D7687" w:rsidR="00896749" w:rsidRDefault="00896749">
      <w:pPr>
        <w:pStyle w:val="TOC1"/>
        <w:rPr>
          <w:rFonts w:asciiTheme="minorHAnsi" w:eastAsiaTheme="minorEastAsia" w:hAnsiTheme="minorHAnsi" w:cstheme="minorBidi"/>
          <w:caps w:val="0"/>
          <w:noProof/>
          <w:sz w:val="22"/>
          <w:szCs w:val="22"/>
        </w:rPr>
      </w:pPr>
      <w:hyperlink w:anchor="_Toc481416653" w:history="1">
        <w:r w:rsidRPr="007F10A1">
          <w:rPr>
            <w:rStyle w:val="Hyperlink"/>
            <w:noProof/>
          </w:rPr>
          <w:t>CONCLUSION</w:t>
        </w:r>
        <w:r>
          <w:rPr>
            <w:noProof/>
            <w:webHidden/>
          </w:rPr>
          <w:tab/>
        </w:r>
        <w:r>
          <w:rPr>
            <w:noProof/>
            <w:webHidden/>
          </w:rPr>
          <w:fldChar w:fldCharType="begin"/>
        </w:r>
        <w:r>
          <w:rPr>
            <w:noProof/>
            <w:webHidden/>
          </w:rPr>
          <w:instrText xml:space="preserve"> PAGEREF _Toc481416653 \h </w:instrText>
        </w:r>
        <w:r>
          <w:rPr>
            <w:noProof/>
            <w:webHidden/>
          </w:rPr>
        </w:r>
        <w:r>
          <w:rPr>
            <w:noProof/>
            <w:webHidden/>
          </w:rPr>
          <w:fldChar w:fldCharType="separate"/>
        </w:r>
        <w:r>
          <w:rPr>
            <w:noProof/>
            <w:webHidden/>
          </w:rPr>
          <w:t>7</w:t>
        </w:r>
        <w:r>
          <w:rPr>
            <w:noProof/>
            <w:webHidden/>
          </w:rPr>
          <w:fldChar w:fldCharType="end"/>
        </w:r>
      </w:hyperlink>
    </w:p>
    <w:p w14:paraId="6F6D0211" w14:textId="69A8BCBF" w:rsidR="00C770D7" w:rsidRDefault="00773E34" w:rsidP="00C770D7">
      <w:pPr>
        <w:pStyle w:val="Normal0"/>
      </w:pPr>
      <w:r w:rsidRPr="00C770D7">
        <w:fldChar w:fldCharType="end"/>
      </w:r>
    </w:p>
    <w:p w14:paraId="477096C8" w14:textId="712B41ED" w:rsidR="00574234" w:rsidRDefault="001C65D7" w:rsidP="001A4957">
      <w:r>
        <w:br w:type="page"/>
      </w:r>
      <w:bookmarkStart w:id="2" w:name="TOASTART"/>
      <w:bookmarkEnd w:id="2"/>
    </w:p>
    <w:p w14:paraId="45555B96" w14:textId="77777777" w:rsidR="00B954E3" w:rsidRDefault="00B954E3" w:rsidP="00B954E3">
      <w:pPr>
        <w:pStyle w:val="Normal0"/>
        <w:sectPr w:rsidR="00B954E3" w:rsidSect="00B244F7">
          <w:footerReference w:type="default" r:id="rId11"/>
          <w:footerReference w:type="first" r:id="rId12"/>
          <w:pgSz w:w="12240" w:h="15840"/>
          <w:pgMar w:top="1440" w:right="1440" w:bottom="1440" w:left="1440" w:header="720" w:footer="720" w:gutter="0"/>
          <w:pgNumType w:fmt="lowerRoman" w:start="1"/>
          <w:cols w:space="720"/>
          <w:docGrid w:linePitch="381"/>
        </w:sectPr>
      </w:pPr>
    </w:p>
    <w:p w14:paraId="76A756AA" w14:textId="77777777" w:rsidR="008936C0" w:rsidRPr="00415AB2" w:rsidRDefault="008936C0" w:rsidP="00E32D6F">
      <w:pPr>
        <w:pStyle w:val="Non-NumberedHdg1"/>
      </w:pPr>
      <w:bookmarkStart w:id="3" w:name="_Toc481416643"/>
      <w:r>
        <w:lastRenderedPageBreak/>
        <w:t>INTRODUCTION</w:t>
      </w:r>
      <w:bookmarkEnd w:id="3"/>
    </w:p>
    <w:p w14:paraId="0CB4BB69" w14:textId="3F8E4D08" w:rsidR="00F66084" w:rsidRDefault="00C75BF2" w:rsidP="00C75BF2">
      <w:pPr>
        <w:pStyle w:val="20sp1"/>
        <w:ind w:firstLine="720"/>
        <w:rPr>
          <w:szCs w:val="24"/>
        </w:rPr>
      </w:pPr>
      <w:r>
        <w:rPr>
          <w:szCs w:val="24"/>
        </w:rPr>
        <w:t>Respondent respectfully submits this brief in opposition to the government’s appeal of the Immigration Judge’s (“IJ”) grant of bond in his case. Though the government disagrees with the IJ’s</w:t>
      </w:r>
      <w:r w:rsidR="00056BA2">
        <w:rPr>
          <w:szCs w:val="24"/>
        </w:rPr>
        <w:t xml:space="preserve"> decision, her factual determinations on lack of dangerousness and flight risk are entitled to deference in the absence of clear error. The government </w:t>
      </w:r>
      <w:r>
        <w:rPr>
          <w:szCs w:val="24"/>
        </w:rPr>
        <w:t xml:space="preserve">identifies no </w:t>
      </w:r>
      <w:r w:rsidR="00056BA2">
        <w:rPr>
          <w:szCs w:val="24"/>
        </w:rPr>
        <w:t>such</w:t>
      </w:r>
      <w:r>
        <w:rPr>
          <w:szCs w:val="24"/>
        </w:rPr>
        <w:t xml:space="preserve"> error. Accordingly, the Board should reject its appeal.</w:t>
      </w:r>
    </w:p>
    <w:p w14:paraId="1EBA542E" w14:textId="19D6C369" w:rsidR="00686E24" w:rsidRDefault="00686E24" w:rsidP="00686E24">
      <w:pPr>
        <w:pStyle w:val="Non-NumberedHdg1"/>
        <w:rPr>
          <w:szCs w:val="24"/>
        </w:rPr>
      </w:pPr>
      <w:bookmarkStart w:id="4" w:name="_Toc481416644"/>
      <w:r w:rsidRPr="00686E24">
        <w:t>STATEMENT</w:t>
      </w:r>
      <w:r>
        <w:rPr>
          <w:b w:val="0"/>
          <w:szCs w:val="24"/>
        </w:rPr>
        <w:t xml:space="preserve"> </w:t>
      </w:r>
      <w:r w:rsidRPr="00686E24">
        <w:rPr>
          <w:szCs w:val="24"/>
        </w:rPr>
        <w:t>OF FACTS</w:t>
      </w:r>
      <w:bookmarkEnd w:id="4"/>
    </w:p>
    <w:p w14:paraId="5F13614B" w14:textId="55F7443A" w:rsidR="00297780" w:rsidRPr="001A4957" w:rsidRDefault="00303881" w:rsidP="001A4957">
      <w:pPr>
        <w:pStyle w:val="20sp1"/>
        <w:ind w:firstLine="0"/>
        <w:rPr>
          <w:b/>
          <w:szCs w:val="24"/>
        </w:rPr>
      </w:pPr>
      <w:r w:rsidRPr="001A4957">
        <w:rPr>
          <w:b/>
          <w:szCs w:val="24"/>
        </w:rPr>
        <w:t>[Brief summation of procedural history and facts]</w:t>
      </w:r>
    </w:p>
    <w:p w14:paraId="0C86642B" w14:textId="726B159E" w:rsidR="00F66084" w:rsidRDefault="00F66084" w:rsidP="00C46231">
      <w:pPr>
        <w:pStyle w:val="Non-NumberedHdg1"/>
      </w:pPr>
      <w:bookmarkStart w:id="5" w:name="_Toc384825906"/>
      <w:bookmarkStart w:id="6" w:name="_Toc391314278"/>
      <w:bookmarkStart w:id="7" w:name="_Toc405981721"/>
      <w:bookmarkStart w:id="8" w:name="_Toc442718079"/>
      <w:bookmarkStart w:id="9" w:name="_Toc481416645"/>
      <w:r>
        <w:t xml:space="preserve">STATEMENT OF </w:t>
      </w:r>
      <w:bookmarkEnd w:id="5"/>
      <w:bookmarkEnd w:id="6"/>
      <w:bookmarkEnd w:id="7"/>
      <w:bookmarkEnd w:id="8"/>
      <w:r w:rsidR="00C75BF2">
        <w:t>ISSUE</w:t>
      </w:r>
      <w:r w:rsidR="001A4957">
        <w:t>S</w:t>
      </w:r>
      <w:r w:rsidR="00C75BF2">
        <w:t xml:space="preserve"> PRESENTED FOR REVIEW</w:t>
      </w:r>
      <w:bookmarkEnd w:id="9"/>
      <w:r>
        <w:t xml:space="preserve"> </w:t>
      </w:r>
    </w:p>
    <w:p w14:paraId="1ABD81DE" w14:textId="38A8CF50" w:rsidR="00C75BF2" w:rsidRDefault="00C75BF2" w:rsidP="00303881">
      <w:pPr>
        <w:pStyle w:val="20sp1"/>
        <w:numPr>
          <w:ilvl w:val="0"/>
          <w:numId w:val="43"/>
        </w:numPr>
      </w:pPr>
      <w:r>
        <w:t xml:space="preserve">Was the immigration judge’s factual finding that </w:t>
      </w:r>
      <w:r w:rsidR="00FA4D0F">
        <w:t>petitioner</w:t>
      </w:r>
      <w:r>
        <w:t xml:space="preserve"> will not pose a danger</w:t>
      </w:r>
    </w:p>
    <w:p w14:paraId="732BD69F" w14:textId="62080210" w:rsidR="00C75BF2" w:rsidRDefault="00C75BF2" w:rsidP="00C75BF2">
      <w:pPr>
        <w:pStyle w:val="20sp1"/>
        <w:ind w:firstLine="0"/>
      </w:pPr>
      <w:r>
        <w:t xml:space="preserve">to his community </w:t>
      </w:r>
      <w:r w:rsidR="00624E74">
        <w:t xml:space="preserve">or a flight risk </w:t>
      </w:r>
      <w:r>
        <w:t>clearly erroneous?</w:t>
      </w:r>
    </w:p>
    <w:p w14:paraId="1A22DE07" w14:textId="12600971" w:rsidR="00303881" w:rsidRDefault="00303881" w:rsidP="00303881">
      <w:pPr>
        <w:pStyle w:val="20sp1"/>
        <w:numPr>
          <w:ilvl w:val="0"/>
          <w:numId w:val="43"/>
        </w:numPr>
      </w:pPr>
      <w:r>
        <w:t>Given the immigration judge’s factual findings</w:t>
      </w:r>
      <w:r w:rsidR="00915694">
        <w:t>,</w:t>
      </w:r>
      <w:r>
        <w:t xml:space="preserve"> did the government sustain its burden</w:t>
      </w:r>
    </w:p>
    <w:p w14:paraId="1E0B80B1" w14:textId="3605DE03" w:rsidR="00303881" w:rsidRDefault="00303881" w:rsidP="00303881">
      <w:pPr>
        <w:pStyle w:val="20sp1"/>
        <w:ind w:firstLine="0"/>
      </w:pPr>
      <w:r>
        <w:t>to prove dangerousness and flight by clear and convincing evidence?</w:t>
      </w:r>
    </w:p>
    <w:p w14:paraId="5637731F" w14:textId="22788DD6" w:rsidR="008D3401" w:rsidRDefault="008D3401" w:rsidP="008D3401">
      <w:pPr>
        <w:pStyle w:val="Non-NumberedHdg1"/>
      </w:pPr>
      <w:bookmarkStart w:id="10" w:name="_Toc481416646"/>
      <w:r>
        <w:t>STANDARD OF REVIEW</w:t>
      </w:r>
      <w:bookmarkEnd w:id="10"/>
    </w:p>
    <w:p w14:paraId="7076BBD6" w14:textId="7E973042" w:rsidR="00786B38" w:rsidRPr="00C75BF2" w:rsidRDefault="00297780" w:rsidP="00303881">
      <w:pPr>
        <w:spacing w:line="480" w:lineRule="auto"/>
        <w:ind w:firstLine="720"/>
        <w:rPr>
          <w:rFonts w:eastAsia="Times New Roman"/>
          <w:lang w:eastAsia="en-US"/>
        </w:rPr>
      </w:pPr>
      <w:r w:rsidRPr="00297780">
        <w:rPr>
          <w:rFonts w:eastAsia="Times New Roman"/>
          <w:lang w:eastAsia="en-US"/>
        </w:rPr>
        <w:t>The Boa</w:t>
      </w:r>
      <w:r>
        <w:rPr>
          <w:rFonts w:eastAsia="Times New Roman"/>
          <w:lang w:eastAsia="en-US"/>
        </w:rPr>
        <w:t xml:space="preserve">rd </w:t>
      </w:r>
      <w:r w:rsidR="00303881">
        <w:rPr>
          <w:rFonts w:eastAsia="Times New Roman"/>
          <w:lang w:eastAsia="en-US"/>
        </w:rPr>
        <w:t xml:space="preserve">is obligated to </w:t>
      </w:r>
      <w:r>
        <w:rPr>
          <w:rFonts w:eastAsia="Times New Roman"/>
          <w:lang w:eastAsia="en-US"/>
        </w:rPr>
        <w:t>review an Immigration Judge’s findings of fact</w:t>
      </w:r>
      <w:r w:rsidR="00786B38">
        <w:rPr>
          <w:rFonts w:eastAsia="Times New Roman"/>
          <w:lang w:eastAsia="en-US"/>
        </w:rPr>
        <w:t xml:space="preserve">, including likelihood of dangerousness or flight risk upon release, </w:t>
      </w:r>
      <w:r w:rsidRPr="00297780">
        <w:rPr>
          <w:rFonts w:eastAsia="Times New Roman"/>
          <w:lang w:eastAsia="en-US"/>
        </w:rPr>
        <w:t>under the “clearly erroneous” standa</w:t>
      </w:r>
      <w:r w:rsidR="00303881">
        <w:rPr>
          <w:rFonts w:eastAsia="Times New Roman"/>
          <w:lang w:eastAsia="en-US"/>
        </w:rPr>
        <w:t>rd. 8 C.F.R. § 1003.1 (d)(3)(i)</w:t>
      </w:r>
      <w:r w:rsidR="00FA4D0F">
        <w:rPr>
          <w:rFonts w:eastAsia="Times New Roman"/>
          <w:lang w:eastAsia="en-US"/>
        </w:rPr>
        <w:t>;</w:t>
      </w:r>
      <w:r w:rsidR="00786B38">
        <w:rPr>
          <w:rFonts w:eastAsia="Times New Roman"/>
          <w:lang w:eastAsia="en-US"/>
        </w:rPr>
        <w:t xml:space="preserve"> </w:t>
      </w:r>
      <w:r w:rsidR="00FA4D0F">
        <w:rPr>
          <w:rFonts w:eastAsia="Times New Roman"/>
          <w:u w:val="single"/>
          <w:lang w:eastAsia="en-US"/>
        </w:rPr>
        <w:t>c</w:t>
      </w:r>
      <w:r w:rsidR="00786B38">
        <w:rPr>
          <w:rFonts w:eastAsia="Times New Roman"/>
          <w:u w:val="single"/>
          <w:lang w:eastAsia="en-US"/>
        </w:rPr>
        <w:t>f.</w:t>
      </w:r>
      <w:r w:rsidR="00786B38">
        <w:rPr>
          <w:rFonts w:eastAsia="Times New Roman"/>
          <w:lang w:eastAsia="en-US"/>
        </w:rPr>
        <w:t xml:space="preserve"> </w:t>
      </w:r>
      <w:r w:rsidR="00056BA2" w:rsidRPr="00C75BF2">
        <w:rPr>
          <w:rFonts w:eastAsia="Times New Roman"/>
          <w:u w:val="single"/>
          <w:lang w:eastAsia="en-US"/>
        </w:rPr>
        <w:t>Hui Lin Huang v. Holder</w:t>
      </w:r>
      <w:r w:rsidR="00056BA2" w:rsidRPr="00C75BF2">
        <w:rPr>
          <w:rFonts w:eastAsia="Times New Roman"/>
          <w:lang w:eastAsia="en-US"/>
        </w:rPr>
        <w:t>, 677 F.3d 130, 134 (2d Cir. 2012)</w:t>
      </w:r>
      <w:r w:rsidR="00056BA2">
        <w:rPr>
          <w:rFonts w:eastAsia="Times New Roman"/>
          <w:lang w:eastAsia="en-US"/>
        </w:rPr>
        <w:t xml:space="preserve"> (</w:t>
      </w:r>
      <w:r w:rsidR="00786B38">
        <w:rPr>
          <w:rFonts w:eastAsia="Times New Roman"/>
          <w:lang w:eastAsia="en-US"/>
        </w:rPr>
        <w:t>“</w:t>
      </w:r>
      <w:r w:rsidR="00786B38" w:rsidRPr="00C75BF2">
        <w:rPr>
          <w:rFonts w:eastAsia="Times New Roman"/>
          <w:lang w:eastAsia="en-US"/>
        </w:rPr>
        <w:t xml:space="preserve">A determination of what will occur in the future and the degree of </w:t>
      </w:r>
      <w:r w:rsidR="00FA4D0F">
        <w:rPr>
          <w:rFonts w:eastAsia="Times New Roman"/>
          <w:lang w:eastAsia="en-US"/>
        </w:rPr>
        <w:t>l</w:t>
      </w:r>
      <w:r w:rsidR="00786B38" w:rsidRPr="00C75BF2">
        <w:rPr>
          <w:rFonts w:eastAsia="Times New Roman"/>
          <w:lang w:eastAsia="en-US"/>
        </w:rPr>
        <w:t>ikelihood of the occurrence has been regularly regarded as fact-finding subject to only clear error review.</w:t>
      </w:r>
      <w:r w:rsidR="00786B38">
        <w:rPr>
          <w:rFonts w:eastAsia="Times New Roman"/>
          <w:lang w:eastAsia="en-US"/>
        </w:rPr>
        <w:t>”</w:t>
      </w:r>
      <w:r w:rsidR="00056BA2">
        <w:rPr>
          <w:rFonts w:eastAsia="Times New Roman"/>
          <w:lang w:eastAsia="en-US"/>
        </w:rPr>
        <w:t>)</w:t>
      </w:r>
      <w:r w:rsidR="00786B38" w:rsidRPr="00C75BF2">
        <w:rPr>
          <w:rFonts w:eastAsia="Times New Roman"/>
          <w:lang w:eastAsia="en-US"/>
        </w:rPr>
        <w:t xml:space="preserve"> </w:t>
      </w:r>
    </w:p>
    <w:p w14:paraId="4FEBA1CB" w14:textId="05C589FA" w:rsidR="0001264E" w:rsidRPr="00C75BF2" w:rsidRDefault="0001264E" w:rsidP="00303881">
      <w:pPr>
        <w:spacing w:line="480" w:lineRule="auto"/>
        <w:ind w:firstLine="720"/>
        <w:rPr>
          <w:rFonts w:eastAsia="Times New Roman"/>
          <w:lang w:eastAsia="en-US"/>
        </w:rPr>
      </w:pPr>
      <w:r>
        <w:rPr>
          <w:rFonts w:eastAsia="Times New Roman"/>
          <w:lang w:eastAsia="en-US"/>
        </w:rPr>
        <w:t xml:space="preserve"> Legal issues, including whether a party has met its burden of persuasion, are reviewed </w:t>
      </w:r>
      <w:r w:rsidRPr="0001264E">
        <w:rPr>
          <w:rFonts w:eastAsia="Times New Roman"/>
          <w:i/>
          <w:lang w:eastAsia="en-US"/>
        </w:rPr>
        <w:t>de novo</w:t>
      </w:r>
      <w:r>
        <w:rPr>
          <w:rFonts w:eastAsia="Times New Roman"/>
          <w:lang w:eastAsia="en-US"/>
        </w:rPr>
        <w:t xml:space="preserve">. 8 C.F.R § 1003.1(d)(3)(ii); </w:t>
      </w:r>
      <w:r>
        <w:rPr>
          <w:rFonts w:eastAsia="Times New Roman"/>
          <w:u w:val="single"/>
          <w:lang w:eastAsia="en-US"/>
        </w:rPr>
        <w:t>see also</w:t>
      </w:r>
      <w:r>
        <w:rPr>
          <w:rFonts w:eastAsia="Times New Roman"/>
          <w:lang w:eastAsia="en-US"/>
        </w:rPr>
        <w:t xml:space="preserve"> </w:t>
      </w:r>
      <w:r w:rsidRPr="00C75BF2">
        <w:rPr>
          <w:rFonts w:eastAsia="Times New Roman"/>
          <w:u w:val="single"/>
          <w:lang w:eastAsia="en-US"/>
        </w:rPr>
        <w:t>Hui Lin Huang v. Holder</w:t>
      </w:r>
      <w:r w:rsidRPr="00C75BF2">
        <w:rPr>
          <w:rFonts w:eastAsia="Times New Roman"/>
          <w:lang w:eastAsia="en-US"/>
        </w:rPr>
        <w:t>, 677 F.3d 130, 135 (2d Cir. 2012)</w:t>
      </w:r>
      <w:r>
        <w:rPr>
          <w:rFonts w:eastAsia="Times New Roman"/>
          <w:lang w:eastAsia="en-US"/>
        </w:rPr>
        <w:t xml:space="preserve"> (noting that the BIA “</w:t>
      </w:r>
      <w:r w:rsidRPr="00C75BF2">
        <w:rPr>
          <w:rFonts w:eastAsia="Times New Roman"/>
          <w:lang w:eastAsia="en-US"/>
        </w:rPr>
        <w:t xml:space="preserve">is on sound ground in its view that </w:t>
      </w:r>
      <w:r w:rsidRPr="00C75BF2">
        <w:rPr>
          <w:rFonts w:eastAsia="Times New Roman"/>
          <w:i/>
          <w:iCs/>
          <w:lang w:eastAsia="en-US"/>
        </w:rPr>
        <w:t>de novo</w:t>
      </w:r>
      <w:r w:rsidRPr="00C75BF2">
        <w:rPr>
          <w:rFonts w:eastAsia="Times New Roman"/>
          <w:lang w:eastAsia="en-US"/>
        </w:rPr>
        <w:t xml:space="preserve"> review applies to the ultimate question of whether the applicant has sustained her burden</w:t>
      </w:r>
      <w:r>
        <w:rPr>
          <w:rFonts w:eastAsia="Times New Roman"/>
          <w:lang w:eastAsia="en-US"/>
        </w:rPr>
        <w:t>”).</w:t>
      </w:r>
    </w:p>
    <w:p w14:paraId="1DAAD5FE" w14:textId="5AEC7413" w:rsidR="0001264E" w:rsidRPr="00C75BF2" w:rsidRDefault="0001264E" w:rsidP="0001264E">
      <w:pPr>
        <w:rPr>
          <w:rFonts w:eastAsia="Times New Roman"/>
          <w:lang w:eastAsia="en-US"/>
        </w:rPr>
      </w:pPr>
    </w:p>
    <w:p w14:paraId="4610080E" w14:textId="20BDD111" w:rsidR="00C75BF2" w:rsidRDefault="00F66084" w:rsidP="00C75BF2">
      <w:pPr>
        <w:pStyle w:val="Non-NumberedHdg1"/>
      </w:pPr>
      <w:bookmarkStart w:id="11" w:name="_Toc384825907"/>
      <w:bookmarkStart w:id="12" w:name="_Toc391314279"/>
      <w:bookmarkStart w:id="13" w:name="_Toc405981722"/>
      <w:bookmarkStart w:id="14" w:name="_Toc442718080"/>
      <w:bookmarkStart w:id="15" w:name="_Toc481416647"/>
      <w:r>
        <w:lastRenderedPageBreak/>
        <w:t>SUMMARY OF THE ARGUMENT</w:t>
      </w:r>
      <w:bookmarkEnd w:id="11"/>
      <w:bookmarkEnd w:id="12"/>
      <w:bookmarkEnd w:id="13"/>
      <w:bookmarkEnd w:id="14"/>
      <w:bookmarkEnd w:id="15"/>
    </w:p>
    <w:p w14:paraId="7B55BBAD" w14:textId="263FAFCD" w:rsidR="001A4957" w:rsidRDefault="00056BA2" w:rsidP="001A4957">
      <w:pPr>
        <w:spacing w:after="240" w:line="480" w:lineRule="auto"/>
        <w:ind w:firstLine="720"/>
        <w:contextualSpacing/>
        <w:rPr>
          <w:rFonts w:eastAsia="Times New Roman"/>
          <w:lang w:eastAsia="en-US"/>
        </w:rPr>
      </w:pPr>
      <w:r>
        <w:rPr>
          <w:rFonts w:eastAsia="Times New Roman"/>
          <w:lang w:eastAsia="en-US"/>
        </w:rPr>
        <w:t>The IJ’s decision to grant bon</w:t>
      </w:r>
      <w:r w:rsidR="00B422DB">
        <w:rPr>
          <w:rFonts w:eastAsia="Times New Roman"/>
          <w:lang w:eastAsia="en-US"/>
        </w:rPr>
        <w:t xml:space="preserve">d in this case is well-reasoned, </w:t>
      </w:r>
      <w:r>
        <w:rPr>
          <w:rFonts w:eastAsia="Times New Roman"/>
          <w:lang w:eastAsia="en-US"/>
        </w:rPr>
        <w:t xml:space="preserve">supported </w:t>
      </w:r>
      <w:r w:rsidR="00B422DB">
        <w:rPr>
          <w:rFonts w:eastAsia="Times New Roman"/>
          <w:lang w:eastAsia="en-US"/>
        </w:rPr>
        <w:t xml:space="preserve">both </w:t>
      </w:r>
      <w:r>
        <w:rPr>
          <w:rFonts w:eastAsia="Times New Roman"/>
          <w:lang w:eastAsia="en-US"/>
        </w:rPr>
        <w:t>by record facts</w:t>
      </w:r>
      <w:r w:rsidR="00B422DB">
        <w:rPr>
          <w:rFonts w:eastAsia="Times New Roman"/>
          <w:lang w:eastAsia="en-US"/>
        </w:rPr>
        <w:t xml:space="preserve"> and</w:t>
      </w:r>
      <w:r w:rsidR="00B31A0C">
        <w:rPr>
          <w:rFonts w:eastAsia="Times New Roman"/>
          <w:lang w:eastAsia="en-US"/>
        </w:rPr>
        <w:t xml:space="preserve"> testimony and</w:t>
      </w:r>
      <w:r w:rsidR="00B422DB">
        <w:rPr>
          <w:rFonts w:eastAsia="Times New Roman"/>
          <w:lang w:eastAsia="en-US"/>
        </w:rPr>
        <w:t xml:space="preserve"> in-court testimony </w:t>
      </w:r>
      <w:r w:rsidR="0056324C">
        <w:rPr>
          <w:rFonts w:eastAsia="Times New Roman"/>
          <w:lang w:eastAsia="en-US"/>
        </w:rPr>
        <w:t>from</w:t>
      </w:r>
      <w:r w:rsidR="00B422DB">
        <w:rPr>
          <w:rFonts w:eastAsia="Times New Roman"/>
          <w:lang w:eastAsia="en-US"/>
        </w:rPr>
        <w:t xml:space="preserve"> the respondent</w:t>
      </w:r>
      <w:r>
        <w:rPr>
          <w:rFonts w:eastAsia="Times New Roman"/>
          <w:lang w:eastAsia="en-US"/>
        </w:rPr>
        <w:t xml:space="preserve">. After </w:t>
      </w:r>
      <w:r w:rsidR="00B422DB">
        <w:rPr>
          <w:rFonts w:eastAsia="Times New Roman"/>
          <w:lang w:eastAsia="en-US"/>
        </w:rPr>
        <w:t>thorough</w:t>
      </w:r>
      <w:r>
        <w:rPr>
          <w:rFonts w:eastAsia="Times New Roman"/>
          <w:lang w:eastAsia="en-US"/>
        </w:rPr>
        <w:t xml:space="preserve"> examination of evid</w:t>
      </w:r>
      <w:r w:rsidR="00B422DB">
        <w:rPr>
          <w:rFonts w:eastAsia="Times New Roman"/>
          <w:lang w:eastAsia="en-US"/>
        </w:rPr>
        <w:t>ence put forth by both parties and the receipt of in-court testimony from the respondent, the IJ</w:t>
      </w:r>
      <w:r>
        <w:rPr>
          <w:rFonts w:eastAsia="Times New Roman"/>
          <w:lang w:eastAsia="en-US"/>
        </w:rPr>
        <w:t xml:space="preserve"> made </w:t>
      </w:r>
      <w:r w:rsidR="0056324C">
        <w:rPr>
          <w:rFonts w:eastAsia="Times New Roman"/>
          <w:lang w:eastAsia="en-US"/>
        </w:rPr>
        <w:t xml:space="preserve">factual determinations that </w:t>
      </w:r>
      <w:r w:rsidR="00FA4D0F">
        <w:rPr>
          <w:rFonts w:eastAsia="Times New Roman"/>
          <w:lang w:eastAsia="en-US"/>
        </w:rPr>
        <w:t>respondent</w:t>
      </w:r>
      <w:r w:rsidR="0056324C">
        <w:rPr>
          <w:rFonts w:eastAsia="Times New Roman"/>
          <w:lang w:eastAsia="en-US"/>
        </w:rPr>
        <w:t xml:space="preserve"> would neither pose a danger to his community if released nor abscond if required to post a bond. Because those findings of fact are not clearly erroneous, they are entitled to deference from this Board. </w:t>
      </w:r>
    </w:p>
    <w:p w14:paraId="7897CFDD" w14:textId="0650951C" w:rsidR="00C75BF2" w:rsidRDefault="001A4957" w:rsidP="001A4957">
      <w:pPr>
        <w:spacing w:after="240" w:line="480" w:lineRule="auto"/>
        <w:ind w:firstLine="720"/>
        <w:rPr>
          <w:rFonts w:eastAsia="Times New Roman"/>
          <w:lang w:eastAsia="en-US"/>
        </w:rPr>
      </w:pPr>
      <w:r>
        <w:rPr>
          <w:rFonts w:eastAsia="Times New Roman"/>
          <w:lang w:eastAsia="en-US"/>
        </w:rPr>
        <w:t xml:space="preserve">The Board reviews </w:t>
      </w:r>
      <w:r>
        <w:rPr>
          <w:rFonts w:eastAsia="Times New Roman"/>
          <w:i/>
          <w:lang w:eastAsia="en-US"/>
        </w:rPr>
        <w:t xml:space="preserve">de novo </w:t>
      </w:r>
      <w:r>
        <w:rPr>
          <w:rFonts w:eastAsia="Times New Roman"/>
          <w:lang w:eastAsia="en-US"/>
        </w:rPr>
        <w:t xml:space="preserve">the legal question of whether the government sustained its burden to prove dangerousness and flight risk by clear and convincing evidence. But even if the Board were to review </w:t>
      </w:r>
      <w:r>
        <w:rPr>
          <w:rFonts w:eastAsia="Times New Roman"/>
          <w:i/>
          <w:lang w:eastAsia="en-US"/>
        </w:rPr>
        <w:t xml:space="preserve">de novo </w:t>
      </w:r>
      <w:r>
        <w:rPr>
          <w:rFonts w:eastAsia="Times New Roman"/>
          <w:lang w:eastAsia="en-US"/>
        </w:rPr>
        <w:t xml:space="preserve">the IJ’s specific findings of dangerousness and flight risk, the facts underlying those findings were not clearly erroneous and are entitled to deference. Those facts include </w:t>
      </w:r>
      <w:r w:rsidR="00FA4D0F" w:rsidRPr="00FA4D0F">
        <w:rPr>
          <w:rFonts w:eastAsia="Times New Roman"/>
          <w:highlight w:val="yellow"/>
          <w:lang w:eastAsia="en-US"/>
        </w:rPr>
        <w:t>[facts supporting grant of bond]</w:t>
      </w:r>
      <w:r w:rsidRPr="00FA4D0F">
        <w:rPr>
          <w:rFonts w:eastAsia="Times New Roman"/>
          <w:highlight w:val="yellow"/>
          <w:lang w:eastAsia="en-US"/>
        </w:rPr>
        <w:t>.</w:t>
      </w:r>
      <w:r>
        <w:rPr>
          <w:rFonts w:eastAsia="Times New Roman"/>
          <w:lang w:eastAsia="en-US"/>
        </w:rPr>
        <w:t xml:space="preserve"> </w:t>
      </w:r>
      <w:r w:rsidR="00B31A0C">
        <w:rPr>
          <w:rFonts w:eastAsia="Times New Roman"/>
          <w:lang w:eastAsia="en-US"/>
        </w:rPr>
        <w:t xml:space="preserve">Such facts are strong support for the IJ’s findings that </w:t>
      </w:r>
      <w:r w:rsidR="00FA4D0F">
        <w:rPr>
          <w:rFonts w:eastAsia="Times New Roman"/>
          <w:lang w:eastAsia="en-US"/>
        </w:rPr>
        <w:t>respondent</w:t>
      </w:r>
      <w:r w:rsidR="00B31A0C">
        <w:rPr>
          <w:rFonts w:eastAsia="Times New Roman"/>
          <w:lang w:eastAsia="en-US"/>
        </w:rPr>
        <w:t xml:space="preserve"> is neither dangerous nor a sufficient flight risk to deny release on bond. </w:t>
      </w:r>
      <w:r>
        <w:rPr>
          <w:rFonts w:eastAsia="Times New Roman"/>
          <w:lang w:eastAsia="en-US"/>
        </w:rPr>
        <w:t>T</w:t>
      </w:r>
      <w:r w:rsidR="0056324C">
        <w:rPr>
          <w:rFonts w:eastAsia="Times New Roman"/>
          <w:lang w:eastAsia="en-US"/>
        </w:rPr>
        <w:t xml:space="preserve">he </w:t>
      </w:r>
      <w:r>
        <w:rPr>
          <w:rFonts w:eastAsia="Times New Roman"/>
          <w:lang w:eastAsia="en-US"/>
        </w:rPr>
        <w:t>Board</w:t>
      </w:r>
      <w:r w:rsidR="0056324C">
        <w:rPr>
          <w:rFonts w:eastAsia="Times New Roman"/>
          <w:lang w:eastAsia="en-US"/>
        </w:rPr>
        <w:t xml:space="preserve"> should </w:t>
      </w:r>
      <w:r>
        <w:rPr>
          <w:rFonts w:eastAsia="Times New Roman"/>
          <w:lang w:eastAsia="en-US"/>
        </w:rPr>
        <w:t xml:space="preserve">therefore </w:t>
      </w:r>
      <w:r w:rsidR="0056324C">
        <w:rPr>
          <w:rFonts w:eastAsia="Times New Roman"/>
          <w:lang w:eastAsia="en-US"/>
        </w:rPr>
        <w:t xml:space="preserve">dismiss </w:t>
      </w:r>
      <w:r>
        <w:rPr>
          <w:rFonts w:eastAsia="Times New Roman"/>
          <w:lang w:eastAsia="en-US"/>
        </w:rPr>
        <w:t>the government’s</w:t>
      </w:r>
      <w:r w:rsidR="0056324C">
        <w:rPr>
          <w:rFonts w:eastAsia="Times New Roman"/>
          <w:lang w:eastAsia="en-US"/>
        </w:rPr>
        <w:t xml:space="preserve"> appeal.</w:t>
      </w:r>
    </w:p>
    <w:p w14:paraId="3FCC2EF8" w14:textId="77777777" w:rsidR="00F66084" w:rsidRDefault="00F66084" w:rsidP="00C46231">
      <w:pPr>
        <w:pStyle w:val="Non-NumberedHdg1"/>
      </w:pPr>
      <w:bookmarkStart w:id="16" w:name="_Toc384825908"/>
      <w:bookmarkStart w:id="17" w:name="_Toc391314280"/>
      <w:bookmarkStart w:id="18" w:name="_Toc405981723"/>
      <w:bookmarkStart w:id="19" w:name="_Toc442718081"/>
      <w:bookmarkStart w:id="20" w:name="_Toc481416648"/>
      <w:r>
        <w:t>ARGUMENT</w:t>
      </w:r>
      <w:bookmarkEnd w:id="16"/>
      <w:bookmarkEnd w:id="17"/>
      <w:bookmarkEnd w:id="18"/>
      <w:bookmarkEnd w:id="19"/>
      <w:bookmarkEnd w:id="20"/>
    </w:p>
    <w:p w14:paraId="1732AED9" w14:textId="4E17F86C" w:rsidR="00F66084" w:rsidRDefault="00915694" w:rsidP="00C46231">
      <w:pPr>
        <w:pStyle w:val="Level1"/>
      </w:pPr>
      <w:bookmarkStart w:id="21" w:name="_Toc481416649"/>
      <w:r>
        <w:t xml:space="preserve">the ij’s findings that </w:t>
      </w:r>
      <w:r w:rsidR="00FA4D0F">
        <w:t>respondent</w:t>
      </w:r>
      <w:r>
        <w:t xml:space="preserve"> is neither dangerous nor a sufficient flight risk to deny bond were not clearly erroneous.</w:t>
      </w:r>
      <w:bookmarkEnd w:id="21"/>
    </w:p>
    <w:p w14:paraId="0BBAD628" w14:textId="010AA064" w:rsidR="004C7AB8" w:rsidRDefault="004C7AB8" w:rsidP="00915694">
      <w:pPr>
        <w:spacing w:line="480" w:lineRule="auto"/>
        <w:ind w:firstLine="720"/>
        <w:rPr>
          <w:rFonts w:eastAsia="Times New Roman"/>
          <w:lang w:eastAsia="en-US"/>
        </w:rPr>
      </w:pPr>
      <w:r w:rsidRPr="00C75BF2">
        <w:rPr>
          <w:rFonts w:eastAsia="Times New Roman"/>
          <w:lang w:eastAsia="en-US"/>
        </w:rPr>
        <w:t>“Facts dete</w:t>
      </w:r>
      <w:r>
        <w:rPr>
          <w:rFonts w:eastAsia="Times New Roman"/>
          <w:lang w:eastAsia="en-US"/>
        </w:rPr>
        <w:t xml:space="preserve">rmined by the immigration judge . . . </w:t>
      </w:r>
      <w:r w:rsidRPr="00C75BF2">
        <w:rPr>
          <w:rFonts w:eastAsia="Times New Roman"/>
          <w:lang w:eastAsia="en-US"/>
        </w:rPr>
        <w:t xml:space="preserve"> shall be reviewed only to determine whether the findings of the immigration judge are clearly erroneous.” </w:t>
      </w:r>
      <w:r w:rsidRPr="00C75BF2">
        <w:rPr>
          <w:rFonts w:eastAsia="Times New Roman"/>
          <w:u w:val="single"/>
          <w:lang w:eastAsia="en-US"/>
        </w:rPr>
        <w:t>Wu Lin v. Lynch</w:t>
      </w:r>
      <w:r w:rsidRPr="00C75BF2">
        <w:rPr>
          <w:rFonts w:eastAsia="Times New Roman"/>
          <w:lang w:eastAsia="en-US"/>
        </w:rPr>
        <w:t>, 813 F.3d 122, 126 (2d Cir. 2016)</w:t>
      </w:r>
      <w:r>
        <w:rPr>
          <w:rFonts w:eastAsia="Times New Roman"/>
          <w:lang w:eastAsia="en-US"/>
        </w:rPr>
        <w:t xml:space="preserve"> (quoting </w:t>
      </w:r>
      <w:r w:rsidRPr="00C75BF2">
        <w:rPr>
          <w:rFonts w:eastAsia="Times New Roman"/>
          <w:lang w:eastAsia="en-US"/>
        </w:rPr>
        <w:t>8 C.F.R. § 1003.1(d)(3)(i)</w:t>
      </w:r>
      <w:r>
        <w:rPr>
          <w:rFonts w:eastAsia="Times New Roman"/>
          <w:lang w:eastAsia="en-US"/>
        </w:rPr>
        <w:t>)</w:t>
      </w:r>
      <w:r w:rsidRPr="00C75BF2">
        <w:rPr>
          <w:rFonts w:eastAsia="Times New Roman"/>
          <w:lang w:eastAsia="en-US"/>
        </w:rPr>
        <w:t>.</w:t>
      </w:r>
      <w:r>
        <w:rPr>
          <w:rFonts w:eastAsia="Times New Roman"/>
          <w:lang w:eastAsia="en-US"/>
        </w:rPr>
        <w:t xml:space="preserve"> Thus, where an IJ has determined from evidence presented that a respondent will not pose a danger to her community nor present a risk of flight sufficient to deny release on bond, that determination may only be </w:t>
      </w:r>
      <w:r w:rsidR="00915694">
        <w:rPr>
          <w:rFonts w:eastAsia="Times New Roman"/>
          <w:lang w:eastAsia="en-US"/>
        </w:rPr>
        <w:t>overruled only</w:t>
      </w:r>
      <w:r>
        <w:rPr>
          <w:rFonts w:eastAsia="Times New Roman"/>
          <w:lang w:eastAsia="en-US"/>
        </w:rPr>
        <w:t xml:space="preserve"> if </w:t>
      </w:r>
      <w:r>
        <w:rPr>
          <w:rFonts w:eastAsia="Times New Roman"/>
          <w:lang w:eastAsia="en-US"/>
        </w:rPr>
        <w:lastRenderedPageBreak/>
        <w:t>clearly erroneous.</w:t>
      </w:r>
      <w:r w:rsidR="00915694">
        <w:rPr>
          <w:rFonts w:eastAsia="Times New Roman"/>
          <w:lang w:eastAsia="en-US"/>
        </w:rPr>
        <w:t xml:space="preserve"> Here, the IJ’s findings were based on the totality of record evidence and were not clearly erroneous. The government’s appeal should therefore be denied.</w:t>
      </w:r>
    </w:p>
    <w:p w14:paraId="254190EC" w14:textId="4D9D2270" w:rsidR="00F66084" w:rsidRPr="005A342F" w:rsidRDefault="004C7AB8" w:rsidP="00C46231">
      <w:pPr>
        <w:pStyle w:val="Level2"/>
        <w:rPr>
          <w:b w:val="0"/>
        </w:rPr>
      </w:pPr>
      <w:bookmarkStart w:id="22" w:name="_Toc481416650"/>
      <w:r>
        <w:t>Likelihood of Dangerousness and Flight Risk Are Findings of Fact</w:t>
      </w:r>
      <w:r w:rsidR="00B06141">
        <w:t xml:space="preserve"> Reviewed for Clear Error</w:t>
      </w:r>
      <w:r>
        <w:t>.</w:t>
      </w:r>
      <w:bookmarkEnd w:id="22"/>
    </w:p>
    <w:p w14:paraId="69404C0E" w14:textId="75221AA3" w:rsidR="008F74FB" w:rsidRPr="00C75BF2" w:rsidRDefault="0044257F" w:rsidP="008F74FB">
      <w:pPr>
        <w:spacing w:line="480" w:lineRule="auto"/>
        <w:ind w:firstLine="720"/>
        <w:rPr>
          <w:rFonts w:eastAsia="Times New Roman"/>
          <w:lang w:eastAsia="en-US"/>
        </w:rPr>
      </w:pPr>
      <w:r>
        <w:rPr>
          <w:rFonts w:eastAsia="Times New Roman"/>
          <w:lang w:eastAsia="en-US"/>
        </w:rPr>
        <w:t>Likelihood of future dangerousness and flight risk are factual determinations, rather than legal issues, because they are “</w:t>
      </w:r>
      <w:r w:rsidRPr="00C75BF2">
        <w:rPr>
          <w:rFonts w:eastAsia="Times New Roman"/>
          <w:lang w:eastAsia="en-US"/>
        </w:rPr>
        <w:t>determination</w:t>
      </w:r>
      <w:r>
        <w:rPr>
          <w:rFonts w:eastAsia="Times New Roman"/>
          <w:lang w:eastAsia="en-US"/>
        </w:rPr>
        <w:t>[s]</w:t>
      </w:r>
      <w:r w:rsidRPr="00C75BF2">
        <w:rPr>
          <w:rFonts w:eastAsia="Times New Roman"/>
          <w:lang w:eastAsia="en-US"/>
        </w:rPr>
        <w:t xml:space="preserve"> of what will occur in the future and the degree of likelihood of the occurrence</w:t>
      </w:r>
      <w:r>
        <w:rPr>
          <w:rFonts w:eastAsia="Times New Roman"/>
          <w:lang w:eastAsia="en-US"/>
        </w:rPr>
        <w:t xml:space="preserve"> . . . .”</w:t>
      </w:r>
      <w:r w:rsidRPr="00C75BF2">
        <w:rPr>
          <w:rFonts w:eastAsia="Times New Roman"/>
          <w:lang w:eastAsia="en-US"/>
        </w:rPr>
        <w:t xml:space="preserve"> </w:t>
      </w:r>
      <w:r w:rsidRPr="00C75BF2">
        <w:rPr>
          <w:rFonts w:eastAsia="Times New Roman"/>
          <w:u w:val="single"/>
          <w:lang w:eastAsia="en-US"/>
        </w:rPr>
        <w:t>Hui Lin Huang v. Holder</w:t>
      </w:r>
      <w:r w:rsidRPr="00C75BF2">
        <w:rPr>
          <w:rFonts w:eastAsia="Times New Roman"/>
          <w:lang w:eastAsia="en-US"/>
        </w:rPr>
        <w:t>, 677 F.3d 130, 134 (2d Cir. 2012)</w:t>
      </w:r>
      <w:r>
        <w:rPr>
          <w:rFonts w:eastAsia="Times New Roman"/>
          <w:lang w:eastAsia="en-US"/>
        </w:rPr>
        <w:t xml:space="preserve">. </w:t>
      </w:r>
      <w:r w:rsidR="00F1256C">
        <w:rPr>
          <w:rFonts w:eastAsia="Times New Roman"/>
          <w:u w:val="single"/>
          <w:lang w:eastAsia="en-US"/>
        </w:rPr>
        <w:t xml:space="preserve">See </w:t>
      </w:r>
      <w:r w:rsidR="00F1256C" w:rsidRPr="00F1256C">
        <w:rPr>
          <w:rFonts w:eastAsia="Times New Roman"/>
          <w:u w:val="single"/>
          <w:lang w:eastAsia="en-US"/>
        </w:rPr>
        <w:t>also</w:t>
      </w:r>
      <w:r w:rsidR="00F1256C">
        <w:rPr>
          <w:rFonts w:eastAsia="Times New Roman"/>
          <w:lang w:eastAsia="en-US"/>
        </w:rPr>
        <w:t xml:space="preserve"> </w:t>
      </w:r>
      <w:r w:rsidR="00F1256C" w:rsidRPr="00F1256C">
        <w:rPr>
          <w:rFonts w:eastAsia="Times New Roman"/>
          <w:u w:val="single"/>
          <w:lang w:eastAsia="en-US"/>
        </w:rPr>
        <w:t>Zhou Hua Zhu v. U.S. Atty. Gen.</w:t>
      </w:r>
      <w:r w:rsidR="00F1256C" w:rsidRPr="00F1256C">
        <w:rPr>
          <w:rFonts w:eastAsia="Times New Roman"/>
          <w:lang w:eastAsia="en-US"/>
        </w:rPr>
        <w:t>, 703 F.3d 1303, 1314 (11th Cir. 2013)</w:t>
      </w:r>
      <w:r w:rsidR="00F1256C">
        <w:rPr>
          <w:rFonts w:eastAsia="Times New Roman"/>
          <w:lang w:eastAsia="en-US"/>
        </w:rPr>
        <w:t xml:space="preserve"> (citing </w:t>
      </w:r>
      <w:r w:rsidR="00F1256C">
        <w:rPr>
          <w:rFonts w:eastAsia="Times New Roman"/>
          <w:u w:val="single"/>
          <w:lang w:eastAsia="en-US"/>
        </w:rPr>
        <w:t xml:space="preserve">Hui Lin </w:t>
      </w:r>
      <w:r w:rsidR="00F1256C" w:rsidRPr="00F1256C">
        <w:rPr>
          <w:rFonts w:eastAsia="Times New Roman"/>
          <w:u w:val="single"/>
          <w:lang w:eastAsia="en-US"/>
        </w:rPr>
        <w:t>Huang</w:t>
      </w:r>
      <w:r w:rsidR="00F1256C">
        <w:rPr>
          <w:rFonts w:eastAsia="Times New Roman"/>
          <w:lang w:eastAsia="en-US"/>
        </w:rPr>
        <w:t xml:space="preserve"> with approval and </w:t>
      </w:r>
      <w:r w:rsidR="00F1256C" w:rsidRPr="00F1256C">
        <w:rPr>
          <w:rFonts w:eastAsia="Times New Roman"/>
          <w:lang w:eastAsia="en-US"/>
        </w:rPr>
        <w:t>holding</w:t>
      </w:r>
      <w:r w:rsidR="00F1256C">
        <w:rPr>
          <w:rFonts w:eastAsia="Times New Roman"/>
          <w:lang w:eastAsia="en-US"/>
        </w:rPr>
        <w:t xml:space="preserve"> that the likelihood of a future event is a fact subject to clear error review);</w:t>
      </w:r>
      <w:r w:rsidR="00F1256C" w:rsidRPr="00F1256C">
        <w:rPr>
          <w:rFonts w:eastAsia="Times New Roman"/>
          <w:lang w:eastAsia="en-US"/>
        </w:rPr>
        <w:t> </w:t>
      </w:r>
      <w:r w:rsidR="00F1256C" w:rsidRPr="00F1256C">
        <w:rPr>
          <w:rFonts w:eastAsia="Times New Roman"/>
          <w:u w:val="single"/>
          <w:lang w:eastAsia="en-US"/>
        </w:rPr>
        <w:t>Kaplun v. Attorney General of U.S.</w:t>
      </w:r>
      <w:r w:rsidR="00F1256C" w:rsidRPr="00F1256C">
        <w:rPr>
          <w:rFonts w:eastAsia="Times New Roman"/>
          <w:lang w:eastAsia="en-US"/>
        </w:rPr>
        <w:t>, 602 F.3d 260 (3d Cir.</w:t>
      </w:r>
      <w:r w:rsidR="00F1256C">
        <w:rPr>
          <w:rFonts w:eastAsia="Times New Roman"/>
          <w:lang w:eastAsia="en-US"/>
        </w:rPr>
        <w:t xml:space="preserve"> 2</w:t>
      </w:r>
      <w:r w:rsidR="00F1256C" w:rsidRPr="00F1256C">
        <w:rPr>
          <w:rFonts w:eastAsia="Times New Roman"/>
          <w:lang w:eastAsia="en-US"/>
        </w:rPr>
        <w:t>010)</w:t>
      </w:r>
      <w:r w:rsidR="00F1256C">
        <w:rPr>
          <w:rFonts w:eastAsia="Times New Roman"/>
          <w:lang w:eastAsia="en-US"/>
        </w:rPr>
        <w:t xml:space="preserve">; </w:t>
      </w:r>
      <w:r w:rsidR="00F1256C" w:rsidRPr="00F1256C">
        <w:rPr>
          <w:rFonts w:eastAsia="Times New Roman"/>
          <w:u w:val="single"/>
          <w:lang w:eastAsia="en-US"/>
        </w:rPr>
        <w:t>Turkson v. Holder</w:t>
      </w:r>
      <w:r w:rsidR="00F1256C" w:rsidRPr="00F1256C">
        <w:rPr>
          <w:rFonts w:eastAsia="Times New Roman"/>
          <w:lang w:eastAsia="en-US"/>
        </w:rPr>
        <w:t xml:space="preserve">, 667 F.3d 523 (4th Cir. 2012); </w:t>
      </w:r>
      <w:r w:rsidR="00F1256C" w:rsidRPr="00F1256C">
        <w:rPr>
          <w:rFonts w:eastAsia="Times New Roman"/>
          <w:u w:val="single"/>
          <w:lang w:eastAsia="en-US"/>
        </w:rPr>
        <w:t>Ridore v. Holder</w:t>
      </w:r>
      <w:r w:rsidR="00F1256C" w:rsidRPr="00F1256C">
        <w:rPr>
          <w:rFonts w:eastAsia="Times New Roman"/>
          <w:lang w:eastAsia="en-US"/>
        </w:rPr>
        <w:t>, 696 F.3d 907 (9th Cir. 2012)</w:t>
      </w:r>
      <w:r w:rsidR="00F1256C">
        <w:rPr>
          <w:rFonts w:eastAsia="Times New Roman"/>
          <w:lang w:eastAsia="en-US"/>
        </w:rPr>
        <w:t xml:space="preserve"> (all holding that findings of probability of future events are subject to clear error review)</w:t>
      </w:r>
      <w:r w:rsidR="00F1256C" w:rsidRPr="00F1256C">
        <w:rPr>
          <w:rFonts w:eastAsia="Times New Roman"/>
          <w:lang w:eastAsia="en-US"/>
        </w:rPr>
        <w:t>.</w:t>
      </w:r>
      <w:r w:rsidR="00F1256C">
        <w:rPr>
          <w:rFonts w:eastAsia="Times New Roman"/>
          <w:lang w:eastAsia="en-US"/>
        </w:rPr>
        <w:t xml:space="preserve"> </w:t>
      </w:r>
      <w:r w:rsidRPr="00F1256C">
        <w:rPr>
          <w:rFonts w:eastAsia="Times New Roman"/>
          <w:lang w:eastAsia="en-US"/>
        </w:rPr>
        <w:t>When</w:t>
      </w:r>
      <w:r>
        <w:rPr>
          <w:rFonts w:eastAsia="Times New Roman"/>
          <w:lang w:eastAsia="en-US"/>
        </w:rPr>
        <w:t xml:space="preserve"> an IJ determines that a respondent will not pose a danger to her community nor present a risk of flight sufficient to deny release on bond, she makes a determination that </w:t>
      </w:r>
      <w:r w:rsidR="00B06141">
        <w:rPr>
          <w:rFonts w:eastAsia="Times New Roman"/>
          <w:lang w:eastAsia="en-US"/>
        </w:rPr>
        <w:t>the</w:t>
      </w:r>
      <w:r>
        <w:rPr>
          <w:rFonts w:eastAsia="Times New Roman"/>
          <w:lang w:eastAsia="en-US"/>
        </w:rPr>
        <w:t xml:space="preserve"> respondent is unlikely to engage in violence or flight in the future.</w:t>
      </w:r>
      <w:r w:rsidR="00F1256C">
        <w:rPr>
          <w:rFonts w:eastAsia="Times New Roman"/>
          <w:lang w:eastAsia="en-US"/>
        </w:rPr>
        <w:t xml:space="preserve"> </w:t>
      </w:r>
      <w:r w:rsidR="008F74FB">
        <w:rPr>
          <w:rFonts w:eastAsia="Times New Roman"/>
          <w:u w:val="single"/>
          <w:lang w:eastAsia="en-US"/>
        </w:rPr>
        <w:t>See also</w:t>
      </w:r>
      <w:r w:rsidR="008F74FB">
        <w:rPr>
          <w:rFonts w:eastAsia="Times New Roman"/>
          <w:lang w:eastAsia="en-US"/>
        </w:rPr>
        <w:t xml:space="preserve"> </w:t>
      </w:r>
      <w:r w:rsidR="008F74FB">
        <w:rPr>
          <w:rFonts w:eastAsia="Times New Roman"/>
          <w:u w:val="single"/>
          <w:lang w:eastAsia="en-US"/>
        </w:rPr>
        <w:t>Matter of</w:t>
      </w:r>
      <w:r w:rsidR="008F74FB" w:rsidRPr="00C75BF2">
        <w:rPr>
          <w:rFonts w:eastAsia="Times New Roman"/>
          <w:u w:val="single"/>
          <w:lang w:eastAsia="en-US"/>
        </w:rPr>
        <w:t xml:space="preserve"> Ivan Mendez-Ruiz</w:t>
      </w:r>
      <w:r w:rsidR="008F74FB" w:rsidRPr="00C75BF2">
        <w:rPr>
          <w:rFonts w:eastAsia="Times New Roman"/>
          <w:lang w:eastAsia="en-US"/>
        </w:rPr>
        <w:t>: A087 682 577 - ELO, 2011 WL 2038450, at *2 (DCBABR May 5, 2011)</w:t>
      </w:r>
      <w:r w:rsidR="008F74FB">
        <w:rPr>
          <w:rFonts w:eastAsia="Times New Roman"/>
          <w:lang w:eastAsia="en-US"/>
        </w:rPr>
        <w:t xml:space="preserve"> (remanding for a new bond proceeding because “</w:t>
      </w:r>
      <w:r w:rsidR="008F74FB" w:rsidRPr="00C75BF2">
        <w:rPr>
          <w:rFonts w:eastAsia="Times New Roman"/>
          <w:lang w:eastAsia="en-US"/>
        </w:rPr>
        <w:t>the Immigration Judge</w:t>
      </w:r>
      <w:r w:rsidR="008F74FB">
        <w:rPr>
          <w:rFonts w:eastAsia="Times New Roman"/>
          <w:lang w:eastAsia="en-US"/>
        </w:rPr>
        <w:t>’</w:t>
      </w:r>
      <w:r w:rsidR="008F74FB" w:rsidRPr="00C75BF2">
        <w:rPr>
          <w:rFonts w:eastAsia="Times New Roman"/>
          <w:lang w:eastAsia="en-US"/>
        </w:rPr>
        <w:t xml:space="preserve">s Bond Memorandum contains </w:t>
      </w:r>
      <w:r w:rsidR="008F74FB" w:rsidRPr="008F74FB">
        <w:rPr>
          <w:rFonts w:eastAsia="Times New Roman"/>
          <w:i/>
          <w:lang w:eastAsia="en-US"/>
        </w:rPr>
        <w:t>inadequate fact-finding</w:t>
      </w:r>
      <w:r w:rsidR="008F74FB" w:rsidRPr="00C75BF2">
        <w:rPr>
          <w:rFonts w:eastAsia="Times New Roman"/>
          <w:lang w:eastAsia="en-US"/>
        </w:rPr>
        <w:t xml:space="preserve"> </w:t>
      </w:r>
      <w:r w:rsidR="008F74FB" w:rsidRPr="008F74FB">
        <w:rPr>
          <w:rFonts w:eastAsia="Times New Roman"/>
          <w:i/>
          <w:lang w:eastAsia="en-US"/>
        </w:rPr>
        <w:t xml:space="preserve">and analysis </w:t>
      </w:r>
      <w:r w:rsidR="008F74FB" w:rsidRPr="00B31A0C">
        <w:rPr>
          <w:rFonts w:eastAsia="Times New Roman"/>
          <w:lang w:eastAsia="en-US"/>
        </w:rPr>
        <w:t>concerning whether the evidence of record .</w:t>
      </w:r>
      <w:r w:rsidR="008F74FB">
        <w:rPr>
          <w:rFonts w:eastAsia="Times New Roman"/>
          <w:lang w:eastAsia="en-US"/>
        </w:rPr>
        <w:t xml:space="preserve"> . . </w:t>
      </w:r>
      <w:r w:rsidR="008F74FB" w:rsidRPr="008F74FB">
        <w:rPr>
          <w:rFonts w:eastAsia="Times New Roman"/>
          <w:i/>
          <w:lang w:eastAsia="en-US"/>
        </w:rPr>
        <w:t>reflects that the respondent poses a danger to persons or property</w:t>
      </w:r>
      <w:r w:rsidR="008F74FB">
        <w:rPr>
          <w:rFonts w:eastAsia="Times New Roman"/>
          <w:lang w:eastAsia="en-US"/>
        </w:rPr>
        <w:t>”) (emphasis added).</w:t>
      </w:r>
    </w:p>
    <w:p w14:paraId="29DB7485" w14:textId="77F1D0B9" w:rsidR="008F43D9" w:rsidRDefault="0044257F" w:rsidP="00FA4D0F">
      <w:pPr>
        <w:spacing w:line="480" w:lineRule="auto"/>
        <w:ind w:firstLine="720"/>
        <w:rPr>
          <w:rFonts w:eastAsia="Times New Roman"/>
          <w:lang w:eastAsia="en-US"/>
        </w:rPr>
      </w:pPr>
      <w:r>
        <w:rPr>
          <w:rFonts w:eastAsia="Times New Roman"/>
          <w:lang w:eastAsia="en-US"/>
        </w:rPr>
        <w:t xml:space="preserve">In </w:t>
      </w:r>
      <w:r>
        <w:rPr>
          <w:rFonts w:eastAsia="Times New Roman"/>
          <w:u w:val="single"/>
          <w:lang w:eastAsia="en-US"/>
        </w:rPr>
        <w:t>Hui Lin Huang</w:t>
      </w:r>
      <w:r>
        <w:rPr>
          <w:rFonts w:eastAsia="Times New Roman"/>
          <w:lang w:eastAsia="en-US"/>
        </w:rPr>
        <w:t xml:space="preserve">, the Second Circuit </w:t>
      </w:r>
      <w:r w:rsidR="00B06141">
        <w:rPr>
          <w:rFonts w:eastAsia="Times New Roman"/>
          <w:lang w:eastAsia="en-US"/>
        </w:rPr>
        <w:t>explained the difference between issues of fact and law</w:t>
      </w:r>
      <w:r w:rsidR="00FA4D0F">
        <w:rPr>
          <w:rFonts w:eastAsia="Times New Roman"/>
          <w:lang w:eastAsia="en-US"/>
        </w:rPr>
        <w:t>. The Second Circuit</w:t>
      </w:r>
      <w:r w:rsidR="00B06141">
        <w:rPr>
          <w:rFonts w:eastAsia="Times New Roman"/>
          <w:lang w:eastAsia="en-US"/>
        </w:rPr>
        <w:t xml:space="preserve"> vacat</w:t>
      </w:r>
      <w:r w:rsidR="00FA4D0F">
        <w:rPr>
          <w:rFonts w:eastAsia="Times New Roman"/>
          <w:lang w:eastAsia="en-US"/>
        </w:rPr>
        <w:t xml:space="preserve">ed </w:t>
      </w:r>
      <w:r w:rsidR="00B06141">
        <w:rPr>
          <w:rFonts w:eastAsia="Times New Roman"/>
          <w:lang w:eastAsia="en-US"/>
        </w:rPr>
        <w:t xml:space="preserve">an order of removal </w:t>
      </w:r>
      <w:r w:rsidR="00FA4D0F">
        <w:rPr>
          <w:rFonts w:eastAsia="Times New Roman"/>
          <w:lang w:eastAsia="en-US"/>
        </w:rPr>
        <w:t xml:space="preserve">in </w:t>
      </w:r>
      <w:r w:rsidR="00FA4D0F">
        <w:rPr>
          <w:rFonts w:eastAsia="Times New Roman"/>
          <w:u w:val="single"/>
          <w:lang w:eastAsia="en-US"/>
        </w:rPr>
        <w:t xml:space="preserve">Hui Lin </w:t>
      </w:r>
      <w:r w:rsidR="00FA4D0F" w:rsidRPr="00FA4D0F">
        <w:rPr>
          <w:rFonts w:eastAsia="Times New Roman"/>
          <w:u w:val="single"/>
          <w:lang w:eastAsia="en-US"/>
        </w:rPr>
        <w:t>Huang</w:t>
      </w:r>
      <w:r w:rsidR="00FA4D0F">
        <w:rPr>
          <w:rFonts w:eastAsia="Times New Roman"/>
          <w:lang w:eastAsia="en-US"/>
        </w:rPr>
        <w:t xml:space="preserve"> </w:t>
      </w:r>
      <w:r w:rsidR="00B06141" w:rsidRPr="00FA4D0F">
        <w:rPr>
          <w:rFonts w:eastAsia="Times New Roman"/>
          <w:lang w:eastAsia="en-US"/>
        </w:rPr>
        <w:t>because</w:t>
      </w:r>
      <w:r w:rsidR="00B06141">
        <w:rPr>
          <w:rFonts w:eastAsia="Times New Roman"/>
          <w:lang w:eastAsia="en-US"/>
        </w:rPr>
        <w:t xml:space="preserve"> the</w:t>
      </w:r>
      <w:r>
        <w:rPr>
          <w:rFonts w:eastAsia="Times New Roman"/>
          <w:lang w:eastAsia="en-US"/>
        </w:rPr>
        <w:t xml:space="preserve"> BIA</w:t>
      </w:r>
      <w:r w:rsidR="00B06141">
        <w:rPr>
          <w:rFonts w:eastAsia="Times New Roman"/>
          <w:lang w:eastAsia="en-US"/>
        </w:rPr>
        <w:t xml:space="preserve"> </w:t>
      </w:r>
      <w:r w:rsidR="00B31A0C">
        <w:rPr>
          <w:rFonts w:eastAsia="Times New Roman"/>
          <w:lang w:eastAsia="en-US"/>
        </w:rPr>
        <w:t xml:space="preserve">had </w:t>
      </w:r>
      <w:r w:rsidR="00B06141">
        <w:rPr>
          <w:rFonts w:eastAsia="Times New Roman"/>
          <w:lang w:eastAsia="en-US"/>
        </w:rPr>
        <w:t>engaged in</w:t>
      </w:r>
      <w:r>
        <w:rPr>
          <w:rFonts w:eastAsia="Times New Roman"/>
          <w:lang w:eastAsia="en-US"/>
        </w:rPr>
        <w:t xml:space="preserve"> </w:t>
      </w:r>
      <w:r w:rsidR="008F43D9" w:rsidRPr="008F43D9">
        <w:rPr>
          <w:rFonts w:eastAsia="Times New Roman"/>
          <w:i/>
          <w:lang w:eastAsia="en-US"/>
        </w:rPr>
        <w:t>de novo</w:t>
      </w:r>
      <w:r w:rsidR="008F43D9">
        <w:rPr>
          <w:rFonts w:eastAsia="Times New Roman"/>
          <w:lang w:eastAsia="en-US"/>
        </w:rPr>
        <w:t xml:space="preserve"> review of an IJ’s </w:t>
      </w:r>
      <w:r w:rsidR="00FA4D0F">
        <w:rPr>
          <w:rFonts w:eastAsia="Times New Roman"/>
          <w:lang w:eastAsia="en-US"/>
        </w:rPr>
        <w:t xml:space="preserve">factual </w:t>
      </w:r>
      <w:r w:rsidR="008F43D9">
        <w:rPr>
          <w:rFonts w:eastAsia="Times New Roman"/>
          <w:lang w:eastAsia="en-US"/>
        </w:rPr>
        <w:t xml:space="preserve">finding that an asylum applicant would be subject to forced sterilization </w:t>
      </w:r>
      <w:r w:rsidR="00F95691">
        <w:rPr>
          <w:rFonts w:eastAsia="Times New Roman"/>
          <w:lang w:eastAsia="en-US"/>
        </w:rPr>
        <w:t>if returned to her</w:t>
      </w:r>
      <w:r w:rsidR="008F43D9">
        <w:rPr>
          <w:rFonts w:eastAsia="Times New Roman"/>
          <w:lang w:eastAsia="en-US"/>
        </w:rPr>
        <w:t xml:space="preserve"> country of origin. The use of </w:t>
      </w:r>
      <w:r w:rsidR="008F43D9">
        <w:rPr>
          <w:rFonts w:eastAsia="Times New Roman"/>
          <w:i/>
          <w:lang w:eastAsia="en-US"/>
        </w:rPr>
        <w:t xml:space="preserve">de novo </w:t>
      </w:r>
      <w:r w:rsidR="008F43D9">
        <w:rPr>
          <w:rFonts w:eastAsia="Times New Roman"/>
          <w:lang w:eastAsia="en-US"/>
        </w:rPr>
        <w:t>review required a remand because “</w:t>
      </w:r>
      <w:r w:rsidR="008F43D9" w:rsidRPr="008F43D9">
        <w:rPr>
          <w:rFonts w:eastAsia="Times New Roman"/>
          <w:lang w:eastAsia="en-US"/>
        </w:rPr>
        <w:t>the BIA ha</w:t>
      </w:r>
      <w:r w:rsidR="008F43D9">
        <w:rPr>
          <w:rFonts w:eastAsia="Times New Roman"/>
          <w:lang w:eastAsia="en-US"/>
        </w:rPr>
        <w:t>[d]</w:t>
      </w:r>
      <w:r w:rsidR="008F43D9" w:rsidRPr="008F43D9">
        <w:rPr>
          <w:rFonts w:eastAsia="Times New Roman"/>
          <w:lang w:eastAsia="en-US"/>
        </w:rPr>
        <w:t xml:space="preserve"> erred</w:t>
      </w:r>
      <w:r w:rsidR="008F43D9">
        <w:rPr>
          <w:rFonts w:eastAsia="Times New Roman"/>
          <w:lang w:eastAsia="en-US"/>
        </w:rPr>
        <w:t xml:space="preserve"> in declining to consider an IJ’</w:t>
      </w:r>
      <w:r w:rsidR="008F43D9" w:rsidRPr="008F43D9">
        <w:rPr>
          <w:rFonts w:eastAsia="Times New Roman"/>
          <w:lang w:eastAsia="en-US"/>
        </w:rPr>
        <w:t xml:space="preserve">s finding that a future event </w:t>
      </w:r>
      <w:r w:rsidR="008F43D9" w:rsidRPr="008F43D9">
        <w:rPr>
          <w:rFonts w:eastAsia="Times New Roman"/>
          <w:lang w:eastAsia="en-US"/>
        </w:rPr>
        <w:lastRenderedPageBreak/>
        <w:t>will occur to be fact-finding subject to review for clear error.</w:t>
      </w:r>
      <w:r w:rsidR="008F43D9">
        <w:rPr>
          <w:rFonts w:eastAsia="Times New Roman"/>
          <w:lang w:eastAsia="en-US"/>
        </w:rPr>
        <w:t xml:space="preserve">” </w:t>
      </w:r>
      <w:r w:rsidR="008F43D9" w:rsidRPr="008F43D9">
        <w:rPr>
          <w:rFonts w:eastAsia="Times New Roman"/>
          <w:u w:val="single"/>
          <w:lang w:eastAsia="en-US"/>
        </w:rPr>
        <w:t>Hui Lin Huang</w:t>
      </w:r>
      <w:r w:rsidR="008F43D9" w:rsidRPr="008F43D9">
        <w:rPr>
          <w:rFonts w:eastAsia="Times New Roman"/>
          <w:lang w:eastAsia="en-US"/>
        </w:rPr>
        <w:t xml:space="preserve">, 677 F.3d </w:t>
      </w:r>
      <w:r w:rsidR="008F43D9">
        <w:rPr>
          <w:rFonts w:eastAsia="Times New Roman"/>
          <w:lang w:eastAsia="en-US"/>
        </w:rPr>
        <w:t xml:space="preserve">at 134. Future events are factual rather than legal determinations because </w:t>
      </w:r>
      <w:r w:rsidR="008F43D9" w:rsidRPr="008F43D9">
        <w:rPr>
          <w:rFonts w:eastAsia="Times New Roman"/>
          <w:lang w:eastAsia="en-US"/>
        </w:rPr>
        <w:t>“</w:t>
      </w:r>
      <w:r w:rsidR="008F43D9">
        <w:rPr>
          <w:rFonts w:eastAsia="Times New Roman"/>
          <w:lang w:eastAsia="en-US"/>
        </w:rPr>
        <w:t>[a]</w:t>
      </w:r>
      <w:r w:rsidR="008F43D9" w:rsidRPr="008F43D9">
        <w:rPr>
          <w:rFonts w:eastAsia="Times New Roman"/>
          <w:lang w:eastAsia="en-US"/>
        </w:rPr>
        <w:t xml:space="preserve"> present probability of a future event </w:t>
      </w:r>
      <w:r w:rsidR="008F43D9">
        <w:rPr>
          <w:rFonts w:eastAsia="Times New Roman"/>
          <w:lang w:eastAsia="en-US"/>
        </w:rPr>
        <w:t>. . .</w:t>
      </w:r>
      <w:r w:rsidR="008F43D9" w:rsidRPr="008F43D9">
        <w:rPr>
          <w:rFonts w:eastAsia="Times New Roman"/>
          <w:lang w:eastAsia="en-US"/>
        </w:rPr>
        <w:t xml:space="preserve"> while an assessment of a future event, is what a decision-maker in an adjudicatory system decides now as part of a factual framework for determining legal effect.” </w:t>
      </w:r>
      <w:r w:rsidR="008F43D9">
        <w:rPr>
          <w:rFonts w:eastAsia="Times New Roman"/>
          <w:u w:val="single"/>
          <w:lang w:eastAsia="en-US"/>
        </w:rPr>
        <w:t>Id.</w:t>
      </w:r>
      <w:r w:rsidR="008F43D9" w:rsidRPr="008F43D9">
        <w:rPr>
          <w:rFonts w:eastAsia="Times New Roman"/>
          <w:lang w:eastAsia="en-US"/>
        </w:rPr>
        <w:t xml:space="preserve"> </w:t>
      </w:r>
      <w:r w:rsidR="008F43D9">
        <w:rPr>
          <w:rFonts w:eastAsia="Times New Roman"/>
          <w:lang w:eastAsia="en-US"/>
        </w:rPr>
        <w:t xml:space="preserve">(citing </w:t>
      </w:r>
      <w:r w:rsidR="008F43D9">
        <w:rPr>
          <w:rFonts w:eastAsia="Times New Roman"/>
          <w:u w:val="single"/>
          <w:lang w:eastAsia="en-US"/>
        </w:rPr>
        <w:t>Kaplun</w:t>
      </w:r>
      <w:r w:rsidR="008F43D9" w:rsidRPr="00F1256C">
        <w:rPr>
          <w:rFonts w:eastAsia="Times New Roman"/>
          <w:lang w:eastAsia="en-US"/>
        </w:rPr>
        <w:t>, 602 F.3d</w:t>
      </w:r>
      <w:r w:rsidR="008F43D9">
        <w:rPr>
          <w:rFonts w:eastAsia="Times New Roman"/>
          <w:lang w:eastAsia="en-US"/>
        </w:rPr>
        <w:t xml:space="preserve"> at 269).</w:t>
      </w:r>
      <w:r w:rsidR="00F95691">
        <w:rPr>
          <w:rFonts w:eastAsia="Times New Roman"/>
          <w:lang w:eastAsia="en-US"/>
        </w:rPr>
        <w:t xml:space="preserve"> Here, the IJ determined that </w:t>
      </w:r>
      <w:r w:rsidR="004131E1">
        <w:rPr>
          <w:rFonts w:eastAsia="Times New Roman"/>
          <w:lang w:eastAsia="en-US"/>
        </w:rPr>
        <w:t>there was negligible</w:t>
      </w:r>
      <w:r w:rsidR="00F95691">
        <w:rPr>
          <w:rFonts w:eastAsia="Times New Roman"/>
          <w:lang w:eastAsia="en-US"/>
        </w:rPr>
        <w:t xml:space="preserve"> present probability that </w:t>
      </w:r>
      <w:r w:rsidR="00FA4D0F">
        <w:rPr>
          <w:rFonts w:eastAsia="Times New Roman"/>
          <w:lang w:eastAsia="en-US"/>
        </w:rPr>
        <w:t>respondent</w:t>
      </w:r>
      <w:r w:rsidR="00F95691">
        <w:rPr>
          <w:rFonts w:eastAsia="Times New Roman"/>
          <w:lang w:eastAsia="en-US"/>
        </w:rPr>
        <w:t xml:space="preserve"> would engage in dangerous conduct or flee removal proceedings if released. She then applied that factual framework to the legal question of whether the government met its burden to prove dangerousness and flight risk by clear an</w:t>
      </w:r>
      <w:r w:rsidR="004131E1">
        <w:rPr>
          <w:rFonts w:eastAsia="Times New Roman"/>
          <w:lang w:eastAsia="en-US"/>
        </w:rPr>
        <w:t>d convincing evidence</w:t>
      </w:r>
      <w:r w:rsidR="00F95691">
        <w:rPr>
          <w:rFonts w:eastAsia="Times New Roman"/>
          <w:lang w:eastAsia="en-US"/>
        </w:rPr>
        <w:t>.</w:t>
      </w:r>
      <w:r w:rsidR="004131E1">
        <w:rPr>
          <w:rFonts w:eastAsia="Times New Roman"/>
          <w:lang w:eastAsia="en-US"/>
        </w:rPr>
        <w:t xml:space="preserve"> Given the facts at issue, she correctly determined that it had not.</w:t>
      </w:r>
      <w:r w:rsidR="00F95691">
        <w:rPr>
          <w:rFonts w:eastAsia="Times New Roman"/>
          <w:lang w:eastAsia="en-US"/>
        </w:rPr>
        <w:t xml:space="preserve">   </w:t>
      </w:r>
    </w:p>
    <w:p w14:paraId="290E06EF" w14:textId="14CC0B10" w:rsidR="00B06141" w:rsidRDefault="00BF66CF" w:rsidP="00915694">
      <w:pPr>
        <w:spacing w:line="480" w:lineRule="auto"/>
        <w:ind w:firstLine="720"/>
        <w:rPr>
          <w:rFonts w:eastAsia="Times New Roman"/>
          <w:lang w:eastAsia="en-US"/>
        </w:rPr>
      </w:pPr>
      <w:r>
        <w:rPr>
          <w:rFonts w:eastAsia="Times New Roman"/>
          <w:lang w:eastAsia="en-US"/>
        </w:rPr>
        <w:t>T</w:t>
      </w:r>
      <w:r w:rsidR="008F43D9">
        <w:rPr>
          <w:rFonts w:eastAsia="Times New Roman"/>
          <w:lang w:eastAsia="en-US"/>
        </w:rPr>
        <w:t xml:space="preserve">he Attorney General’s guidance </w:t>
      </w:r>
      <w:r w:rsidR="004F72C7">
        <w:rPr>
          <w:rFonts w:eastAsia="Times New Roman"/>
          <w:lang w:eastAsia="en-US"/>
        </w:rPr>
        <w:t xml:space="preserve">to the </w:t>
      </w:r>
      <w:r>
        <w:rPr>
          <w:rFonts w:eastAsia="Times New Roman"/>
          <w:lang w:eastAsia="en-US"/>
        </w:rPr>
        <w:t>Board further supports treating findings of dangerousness and flight risk as findings of fact</w:t>
      </w:r>
      <w:r w:rsidR="00552986">
        <w:rPr>
          <w:rFonts w:eastAsia="Times New Roman"/>
          <w:lang w:eastAsia="en-US"/>
        </w:rPr>
        <w:t>. T</w:t>
      </w:r>
      <w:r w:rsidR="004F72C7">
        <w:rPr>
          <w:rFonts w:eastAsia="Times New Roman"/>
          <w:lang w:eastAsia="en-US"/>
        </w:rPr>
        <w:t xml:space="preserve">he </w:t>
      </w:r>
      <w:r w:rsidR="00552986">
        <w:rPr>
          <w:rFonts w:eastAsia="Times New Roman"/>
          <w:lang w:eastAsia="en-US"/>
        </w:rPr>
        <w:t xml:space="preserve">Attorney General has explained that the </w:t>
      </w:r>
      <w:r>
        <w:rPr>
          <w:rFonts w:eastAsia="Times New Roman"/>
          <w:lang w:eastAsia="en-US"/>
        </w:rPr>
        <w:t>Board’s</w:t>
      </w:r>
      <w:r w:rsidR="004F72C7">
        <w:rPr>
          <w:rFonts w:eastAsia="Times New Roman"/>
          <w:lang w:eastAsia="en-US"/>
        </w:rPr>
        <w:t xml:space="preserve"> adoption of the “clear error” standard </w:t>
      </w:r>
      <w:r>
        <w:rPr>
          <w:rFonts w:eastAsia="Times New Roman"/>
          <w:lang w:eastAsia="en-US"/>
        </w:rPr>
        <w:t xml:space="preserve">at </w:t>
      </w:r>
      <w:r w:rsidRPr="00C75BF2">
        <w:rPr>
          <w:rFonts w:eastAsia="Times New Roman"/>
          <w:lang w:eastAsia="en-US"/>
        </w:rPr>
        <w:t>8 C.F.R. § 1003.1(d)(3)(i)</w:t>
      </w:r>
      <w:r>
        <w:rPr>
          <w:rFonts w:eastAsia="Times New Roman"/>
          <w:lang w:eastAsia="en-US"/>
        </w:rPr>
        <w:t xml:space="preserve"> </w:t>
      </w:r>
      <w:r w:rsidR="004F72C7">
        <w:rPr>
          <w:rFonts w:eastAsia="Times New Roman"/>
          <w:lang w:eastAsia="en-US"/>
        </w:rPr>
        <w:t>“</w:t>
      </w:r>
      <w:r w:rsidR="004F72C7" w:rsidRPr="004F72C7">
        <w:rPr>
          <w:rFonts w:eastAsia="Times New Roman"/>
          <w:lang w:eastAsia="en-US"/>
        </w:rPr>
        <w:t>encompasses the standards now commonly used by the federal courts with respect to appellate court review of findings of fact made by a trial court.” </w:t>
      </w:r>
      <w:r w:rsidR="004F72C7" w:rsidRPr="004F72C7">
        <w:rPr>
          <w:rFonts w:eastAsia="Times New Roman"/>
          <w:iCs/>
          <w:lang w:eastAsia="en-US"/>
        </w:rPr>
        <w:t>Board of Immigration</w:t>
      </w:r>
      <w:r w:rsidR="004F72C7" w:rsidRPr="004F72C7">
        <w:rPr>
          <w:rFonts w:eastAsia="Times New Roman"/>
          <w:lang w:eastAsia="en-US"/>
        </w:rPr>
        <w:t> </w:t>
      </w:r>
      <w:r w:rsidR="004F72C7" w:rsidRPr="004F72C7">
        <w:rPr>
          <w:rFonts w:eastAsia="Times New Roman"/>
          <w:iCs/>
          <w:lang w:eastAsia="en-US"/>
        </w:rPr>
        <w:t>Appeals: Procedural Reforms To Improve Case Management,</w:t>
      </w:r>
      <w:r w:rsidR="004F72C7" w:rsidRPr="004F72C7">
        <w:rPr>
          <w:rFonts w:eastAsia="Times New Roman"/>
          <w:lang w:eastAsia="en-US"/>
        </w:rPr>
        <w:t> 67 Fed.Reg. 54878–01, 54890 (Aug. 26, 2002).</w:t>
      </w:r>
      <w:r w:rsidR="00552986">
        <w:rPr>
          <w:rFonts w:eastAsia="Times New Roman"/>
          <w:lang w:eastAsia="en-US"/>
        </w:rPr>
        <w:t xml:space="preserve"> </w:t>
      </w:r>
      <w:r w:rsidR="00B06141">
        <w:rPr>
          <w:rFonts w:eastAsia="Times New Roman"/>
          <w:lang w:eastAsia="en-US"/>
        </w:rPr>
        <w:t>T</w:t>
      </w:r>
      <w:r>
        <w:rPr>
          <w:rFonts w:eastAsia="Times New Roman"/>
          <w:lang w:eastAsia="en-US"/>
        </w:rPr>
        <w:t xml:space="preserve">he Second Circuit consistently treats </w:t>
      </w:r>
      <w:r w:rsidR="00F95691">
        <w:rPr>
          <w:rFonts w:eastAsia="Times New Roman"/>
          <w:lang w:eastAsia="en-US"/>
        </w:rPr>
        <w:t xml:space="preserve">findings of the probability of future occurrences as findings of fact. </w:t>
      </w:r>
      <w:r w:rsidR="00F95691" w:rsidRPr="00F95691">
        <w:rPr>
          <w:rFonts w:eastAsia="Times New Roman"/>
          <w:u w:val="single"/>
          <w:lang w:eastAsia="en-US"/>
        </w:rPr>
        <w:t>See, e.g.</w:t>
      </w:r>
      <w:r w:rsidR="00F95691" w:rsidRPr="00F95691">
        <w:rPr>
          <w:rFonts w:eastAsia="Times New Roman"/>
          <w:lang w:eastAsia="en-US"/>
        </w:rPr>
        <w:t xml:space="preserve">, </w:t>
      </w:r>
      <w:r w:rsidR="00F95691" w:rsidRPr="00F95691">
        <w:rPr>
          <w:rFonts w:eastAsia="Times New Roman"/>
          <w:iCs/>
          <w:u w:val="single"/>
          <w:lang w:eastAsia="en-US"/>
        </w:rPr>
        <w:t>In re Jackson</w:t>
      </w:r>
      <w:r w:rsidR="00F95691" w:rsidRPr="00F95691">
        <w:rPr>
          <w:rFonts w:eastAsia="Times New Roman"/>
          <w:iCs/>
          <w:lang w:eastAsia="en-US"/>
        </w:rPr>
        <w:t>,</w:t>
      </w:r>
      <w:r w:rsidR="00F95691" w:rsidRPr="00F95691">
        <w:rPr>
          <w:rFonts w:eastAsia="Times New Roman"/>
          <w:lang w:eastAsia="en-US"/>
        </w:rPr>
        <w:t> 593 F.3d 171, 178 (2d Cir.2010) (future</w:t>
      </w:r>
      <w:r w:rsidR="00552986">
        <w:rPr>
          <w:rFonts w:eastAsia="Times New Roman"/>
          <w:lang w:eastAsia="en-US"/>
        </w:rPr>
        <w:t xml:space="preserve"> </w:t>
      </w:r>
      <w:r w:rsidR="00F95691" w:rsidRPr="00F95691">
        <w:rPr>
          <w:rFonts w:eastAsia="Times New Roman"/>
          <w:lang w:eastAsia="en-US"/>
        </w:rPr>
        <w:t>earnings); </w:t>
      </w:r>
      <w:r w:rsidR="00F95691" w:rsidRPr="00F95691">
        <w:rPr>
          <w:rFonts w:eastAsia="Times New Roman"/>
          <w:iCs/>
          <w:u w:val="single"/>
          <w:lang w:eastAsia="en-US"/>
        </w:rPr>
        <w:t>National Market Share, Inc. v. Sterling National Bank</w:t>
      </w:r>
      <w:r w:rsidR="00F95691" w:rsidRPr="00F95691">
        <w:rPr>
          <w:rFonts w:eastAsia="Times New Roman"/>
          <w:iCs/>
          <w:lang w:eastAsia="en-US"/>
        </w:rPr>
        <w:t>,</w:t>
      </w:r>
      <w:r w:rsidR="00F95691" w:rsidRPr="00F95691">
        <w:rPr>
          <w:rFonts w:eastAsia="Times New Roman"/>
          <w:lang w:eastAsia="en-US"/>
        </w:rPr>
        <w:t> 392 F.3d 520, 529 (2d Cir.2004) (future viabi</w:t>
      </w:r>
      <w:r w:rsidR="00B06141">
        <w:rPr>
          <w:rFonts w:eastAsia="Times New Roman"/>
          <w:lang w:eastAsia="en-US"/>
        </w:rPr>
        <w:t>lity of a b</w:t>
      </w:r>
      <w:r w:rsidR="00F95691" w:rsidRPr="00F95691">
        <w:rPr>
          <w:rFonts w:eastAsia="Times New Roman"/>
          <w:lang w:eastAsia="en-US"/>
        </w:rPr>
        <w:t>usiness); </w:t>
      </w:r>
    </w:p>
    <w:p w14:paraId="61CC3CBE" w14:textId="79D9869C" w:rsidR="00F95691" w:rsidRDefault="00F95691" w:rsidP="00915694">
      <w:pPr>
        <w:spacing w:line="480" w:lineRule="auto"/>
        <w:rPr>
          <w:rFonts w:eastAsia="Times New Roman"/>
          <w:lang w:eastAsia="en-US"/>
        </w:rPr>
      </w:pPr>
      <w:r w:rsidRPr="00F95691">
        <w:rPr>
          <w:rFonts w:eastAsia="Times New Roman"/>
          <w:iCs/>
          <w:u w:val="single"/>
          <w:lang w:eastAsia="en-US"/>
        </w:rPr>
        <w:t>Fuchstadt v. United States</w:t>
      </w:r>
      <w:r w:rsidRPr="00F95691">
        <w:rPr>
          <w:rFonts w:eastAsia="Times New Roman"/>
          <w:iCs/>
          <w:lang w:eastAsia="en-US"/>
        </w:rPr>
        <w:t>,</w:t>
      </w:r>
      <w:r w:rsidRPr="00F95691">
        <w:rPr>
          <w:rFonts w:eastAsia="Times New Roman"/>
          <w:lang w:eastAsia="en-US"/>
        </w:rPr>
        <w:t> 442 F.2d 400, 402–03 (2d Cir.1971) (future earnings).</w:t>
      </w:r>
    </w:p>
    <w:p w14:paraId="2FA092A4" w14:textId="18682BB2" w:rsidR="00552986" w:rsidRDefault="00BF66CF" w:rsidP="00915694">
      <w:pPr>
        <w:spacing w:line="480" w:lineRule="auto"/>
        <w:ind w:firstLine="720"/>
        <w:rPr>
          <w:rFonts w:eastAsia="Times New Roman"/>
          <w:u w:val="single"/>
          <w:lang w:eastAsia="en-US"/>
        </w:rPr>
      </w:pPr>
      <w:r>
        <w:rPr>
          <w:rFonts w:eastAsia="Times New Roman"/>
          <w:lang w:eastAsia="en-US"/>
        </w:rPr>
        <w:t>Indeed</w:t>
      </w:r>
      <w:r w:rsidR="00552986">
        <w:rPr>
          <w:rFonts w:eastAsia="Times New Roman"/>
          <w:lang w:eastAsia="en-US"/>
        </w:rPr>
        <w:t xml:space="preserve">, </w:t>
      </w:r>
      <w:r w:rsidR="00552986">
        <w:rPr>
          <w:rFonts w:eastAsia="Times New Roman"/>
        </w:rPr>
        <w:t xml:space="preserve">the Second Circuit has long held that </w:t>
      </w:r>
      <w:r w:rsidR="00552986">
        <w:rPr>
          <w:rFonts w:eastAsia="Times New Roman"/>
          <w:lang w:eastAsia="en-US"/>
        </w:rPr>
        <w:t xml:space="preserve">findings of dangerousness and flight risk </w:t>
      </w:r>
      <w:r w:rsidR="00552986">
        <w:rPr>
          <w:rFonts w:eastAsia="Times New Roman"/>
        </w:rPr>
        <w:t>are findings of fact subject to clear error review. “In reviewing a district court’</w:t>
      </w:r>
      <w:r w:rsidR="00552986" w:rsidRPr="00C75BF2">
        <w:rPr>
          <w:rFonts w:eastAsia="Times New Roman"/>
          <w:lang w:eastAsia="en-US"/>
        </w:rPr>
        <w:t>s order granting or denying bail, we apply the clea</w:t>
      </w:r>
      <w:r w:rsidR="00552986">
        <w:rPr>
          <w:rFonts w:eastAsia="Times New Roman"/>
        </w:rPr>
        <w:t>rly erroneous rule to the court’</w:t>
      </w:r>
      <w:r w:rsidR="00552986" w:rsidRPr="00C75BF2">
        <w:rPr>
          <w:rFonts w:eastAsia="Times New Roman"/>
          <w:lang w:eastAsia="en-US"/>
        </w:rPr>
        <w:t>s predicate factual findings.</w:t>
      </w:r>
      <w:r>
        <w:rPr>
          <w:rFonts w:eastAsia="Times New Roman"/>
          <w:lang w:eastAsia="en-US"/>
        </w:rPr>
        <w:t>”</w:t>
      </w:r>
      <w:r w:rsidR="00552986" w:rsidRPr="00C75BF2">
        <w:rPr>
          <w:rFonts w:eastAsia="Times New Roman"/>
          <w:lang w:eastAsia="en-US"/>
        </w:rPr>
        <w:t xml:space="preserve"> </w:t>
      </w:r>
      <w:r w:rsidR="00552986" w:rsidRPr="00C75BF2">
        <w:rPr>
          <w:rFonts w:eastAsia="Times New Roman"/>
          <w:u w:val="single"/>
          <w:lang w:eastAsia="en-US"/>
        </w:rPr>
        <w:t>United States v. Berrios-Berrios</w:t>
      </w:r>
      <w:r w:rsidR="00552986" w:rsidRPr="00C75BF2">
        <w:rPr>
          <w:rFonts w:eastAsia="Times New Roman"/>
          <w:lang w:eastAsia="en-US"/>
        </w:rPr>
        <w:t>, 791 F.2d 246, 250 (2d Cir. 1986)</w:t>
      </w:r>
      <w:r w:rsidR="00552986">
        <w:rPr>
          <w:rFonts w:eastAsia="Times New Roman"/>
          <w:lang w:eastAsia="en-US"/>
        </w:rPr>
        <w:t xml:space="preserve"> (citing </w:t>
      </w:r>
      <w:r w:rsidR="00552986" w:rsidRPr="00552986">
        <w:rPr>
          <w:rFonts w:eastAsia="Times New Roman"/>
          <w:iCs/>
          <w:u w:val="single"/>
          <w:lang w:eastAsia="en-US"/>
        </w:rPr>
        <w:t xml:space="preserve">United States v. </w:t>
      </w:r>
      <w:r w:rsidR="00552986" w:rsidRPr="00552986">
        <w:rPr>
          <w:rFonts w:eastAsia="Times New Roman"/>
          <w:iCs/>
          <w:u w:val="single"/>
          <w:lang w:eastAsia="en-US"/>
        </w:rPr>
        <w:lastRenderedPageBreak/>
        <w:t>Martir</w:t>
      </w:r>
      <w:r w:rsidR="00552986">
        <w:rPr>
          <w:rFonts w:eastAsia="Times New Roman"/>
          <w:iCs/>
          <w:lang w:eastAsia="en-US"/>
        </w:rPr>
        <w:t>,</w:t>
      </w:r>
      <w:r w:rsidR="00552986" w:rsidRPr="00C75BF2">
        <w:rPr>
          <w:rFonts w:eastAsia="Times New Roman"/>
          <w:lang w:eastAsia="en-US"/>
        </w:rPr>
        <w:t xml:space="preserve"> 782 F.2d 1141, 1146 (2d Cir.1986); </w:t>
      </w:r>
      <w:r w:rsidR="00552986" w:rsidRPr="00552986">
        <w:rPr>
          <w:rFonts w:eastAsia="Times New Roman"/>
          <w:iCs/>
          <w:u w:val="single"/>
          <w:lang w:eastAsia="en-US"/>
        </w:rPr>
        <w:t>United States v. Chimurenga</w:t>
      </w:r>
      <w:r w:rsidR="00552986">
        <w:rPr>
          <w:rFonts w:eastAsia="Times New Roman"/>
          <w:iCs/>
          <w:lang w:eastAsia="en-US"/>
        </w:rPr>
        <w:t>,</w:t>
      </w:r>
      <w:r w:rsidR="00552986" w:rsidRPr="00C75BF2">
        <w:rPr>
          <w:rFonts w:eastAsia="Times New Roman"/>
          <w:lang w:eastAsia="en-US"/>
        </w:rPr>
        <w:t xml:space="preserve"> 760 F.2d 400, 405 (2d Cir.1985)</w:t>
      </w:r>
      <w:r w:rsidR="00552986">
        <w:rPr>
          <w:rFonts w:eastAsia="Times New Roman"/>
          <w:lang w:eastAsia="en-US"/>
        </w:rPr>
        <w:t>)</w:t>
      </w:r>
      <w:r w:rsidR="00552986" w:rsidRPr="00C75BF2">
        <w:rPr>
          <w:rFonts w:eastAsia="Times New Roman"/>
          <w:lang w:eastAsia="en-US"/>
        </w:rPr>
        <w:t xml:space="preserve">. </w:t>
      </w:r>
      <w:r w:rsidR="00552986">
        <w:rPr>
          <w:rFonts w:eastAsia="Times New Roman"/>
          <w:lang w:eastAsia="en-US"/>
        </w:rPr>
        <w:t>“Further, a district court’</w:t>
      </w:r>
      <w:r w:rsidR="00552986" w:rsidRPr="00C75BF2">
        <w:rPr>
          <w:rFonts w:eastAsia="Times New Roman"/>
          <w:lang w:eastAsia="en-US"/>
        </w:rPr>
        <w:t>s determination that, based on the predicate facts, a defendant poses a risk of flight, should not be disturbed unless it is found to have been clearly erroneous; such determinations are essentially factual and require little, if any, legal interpretation.</w:t>
      </w:r>
      <w:r w:rsidR="00552986">
        <w:rPr>
          <w:rFonts w:eastAsia="Times New Roman"/>
          <w:lang w:eastAsia="en-US"/>
        </w:rPr>
        <w:t xml:space="preserve">” </w:t>
      </w:r>
      <w:r w:rsidR="00552986">
        <w:rPr>
          <w:rFonts w:eastAsia="Times New Roman"/>
          <w:u w:val="single"/>
          <w:lang w:eastAsia="en-US"/>
        </w:rPr>
        <w:t>Id.</w:t>
      </w:r>
    </w:p>
    <w:p w14:paraId="3B2F6BAA" w14:textId="6EBBA77B" w:rsidR="00552986" w:rsidRDefault="00BF66CF" w:rsidP="00897715">
      <w:pPr>
        <w:pStyle w:val="20sp1"/>
        <w:ind w:firstLine="720"/>
      </w:pPr>
      <w:r>
        <w:t>Longstanding case law makes clear that findings of future probability of an event’s occurrence</w:t>
      </w:r>
      <w:r w:rsidR="00B06141">
        <w:t>—including future probability of violence or flight—</w:t>
      </w:r>
      <w:r>
        <w:t>are findings of fact</w:t>
      </w:r>
      <w:r w:rsidR="00B06141">
        <w:t xml:space="preserve"> subject to clear error review</w:t>
      </w:r>
      <w:r>
        <w:t xml:space="preserve">. Thus, the IJ’s determination here that </w:t>
      </w:r>
      <w:r w:rsidR="00FA4D0F">
        <w:t>respondent</w:t>
      </w:r>
      <w:r>
        <w:t xml:space="preserve"> will be neither a danger to his community nor a flight risk if released are findings of fact</w:t>
      </w:r>
      <w:r w:rsidR="00B06141">
        <w:t xml:space="preserve"> subject to clear error review</w:t>
      </w:r>
      <w:r>
        <w:t>.</w:t>
      </w:r>
    </w:p>
    <w:p w14:paraId="2A04C8C6" w14:textId="5324A34F" w:rsidR="00B244F7" w:rsidRPr="00C465BA" w:rsidRDefault="00B06141" w:rsidP="00E32D6F">
      <w:pPr>
        <w:pStyle w:val="Level2"/>
      </w:pPr>
      <w:bookmarkStart w:id="23" w:name="_Toc481416651"/>
      <w:r>
        <w:t xml:space="preserve">The IJ Did Not Clearly Error in Determining That </w:t>
      </w:r>
      <w:r w:rsidR="00FA4D0F">
        <w:t>Respondent</w:t>
      </w:r>
      <w:r>
        <w:t xml:space="preserve"> is Neither a Danger Nor Flight Risk Sufficient to Deny Bond</w:t>
      </w:r>
      <w:r w:rsidR="004131E1">
        <w:t>.</w:t>
      </w:r>
      <w:bookmarkEnd w:id="23"/>
    </w:p>
    <w:p w14:paraId="04F85B5A" w14:textId="77777777" w:rsidR="00485B04" w:rsidRDefault="00485B04" w:rsidP="00915694">
      <w:pPr>
        <w:spacing w:line="480" w:lineRule="auto"/>
        <w:ind w:firstLine="720"/>
        <w:rPr>
          <w:rFonts w:eastAsia="Times New Roman"/>
          <w:lang w:eastAsia="en-US"/>
        </w:rPr>
      </w:pPr>
      <w:r w:rsidRPr="00C75BF2">
        <w:rPr>
          <w:rFonts w:eastAsia="Times New Roman"/>
          <w:lang w:eastAsia="en-US"/>
        </w:rPr>
        <w:t xml:space="preserve">“A finding is clearly erroneous when although there is evidence to support it, the reviewing court on the entire evidence is left with the definite and firm conviction that a mistake has been committed.” </w:t>
      </w:r>
      <w:r w:rsidRPr="00C75BF2">
        <w:rPr>
          <w:rFonts w:eastAsia="Times New Roman"/>
          <w:u w:val="single"/>
          <w:lang w:eastAsia="en-US"/>
        </w:rPr>
        <w:t>Wu Lin v. Lynch</w:t>
      </w:r>
      <w:r w:rsidRPr="00C75BF2">
        <w:rPr>
          <w:rFonts w:eastAsia="Times New Roman"/>
          <w:lang w:eastAsia="en-US"/>
        </w:rPr>
        <w:t>, 813 F.3d 122, 126–27 (2d Cir. 2016)</w:t>
      </w:r>
      <w:r>
        <w:rPr>
          <w:rFonts w:eastAsia="Times New Roman"/>
          <w:lang w:eastAsia="en-US"/>
        </w:rPr>
        <w:t xml:space="preserve"> (internal quotations removed). This does not mean, however, that the Board may reverse the IJ’s findings here upon its own consideration of the evidence. “</w:t>
      </w:r>
      <w:r w:rsidRPr="00C75BF2">
        <w:rPr>
          <w:rFonts w:eastAsia="Times New Roman"/>
          <w:lang w:eastAsia="en-US"/>
        </w:rPr>
        <w:t>Indeed, the formulation can be misleading if it is misunderstood to mean that a reviewing court can reject a finding of fact simply because the court subjectively believes that the factfinder was mistaken.</w:t>
      </w:r>
      <w:r>
        <w:rPr>
          <w:rFonts w:eastAsia="Times New Roman"/>
          <w:lang w:eastAsia="en-US"/>
        </w:rPr>
        <w:t xml:space="preserve">” </w:t>
      </w:r>
      <w:r>
        <w:rPr>
          <w:rFonts w:eastAsia="Times New Roman"/>
          <w:u w:val="single"/>
          <w:lang w:eastAsia="en-US"/>
        </w:rPr>
        <w:t>Id.</w:t>
      </w:r>
      <w:r>
        <w:rPr>
          <w:rFonts w:eastAsia="Times New Roman"/>
          <w:lang w:eastAsia="en-US"/>
        </w:rPr>
        <w:t xml:space="preserve"> at 127. </w:t>
      </w:r>
    </w:p>
    <w:p w14:paraId="74C24FD3" w14:textId="51A48447" w:rsidR="007C3489" w:rsidRPr="007C3489" w:rsidRDefault="00485B04" w:rsidP="00915694">
      <w:pPr>
        <w:spacing w:line="480" w:lineRule="auto"/>
        <w:ind w:firstLine="720"/>
        <w:rPr>
          <w:rFonts w:eastAsia="Times New Roman"/>
          <w:lang w:eastAsia="en-US"/>
        </w:rPr>
      </w:pPr>
      <w:r>
        <w:rPr>
          <w:rFonts w:eastAsia="Times New Roman"/>
          <w:lang w:eastAsia="en-US"/>
        </w:rPr>
        <w:t>Instead, a finding is clearly erroneous if there is “</w:t>
      </w:r>
      <w:r w:rsidRPr="00C75BF2">
        <w:rPr>
          <w:rFonts w:eastAsia="Times New Roman"/>
          <w:lang w:eastAsia="en-US"/>
        </w:rPr>
        <w:t>no evidence at all to support a finding of fact</w:t>
      </w:r>
      <w:r>
        <w:rPr>
          <w:rFonts w:eastAsia="Times New Roman"/>
          <w:lang w:eastAsia="en-US"/>
        </w:rPr>
        <w:t xml:space="preserve">[,]” the finding is “controverted </w:t>
      </w:r>
      <w:r w:rsidRPr="00C75BF2">
        <w:rPr>
          <w:rFonts w:eastAsia="Times New Roman"/>
          <w:lang w:eastAsia="en-US"/>
        </w:rPr>
        <w:t>by indisputable evidence,</w:t>
      </w:r>
      <w:r>
        <w:rPr>
          <w:rFonts w:eastAsia="Times New Roman"/>
          <w:lang w:eastAsia="en-US"/>
        </w:rPr>
        <w:t>”</w:t>
      </w:r>
      <w:r w:rsidRPr="00C75BF2">
        <w:rPr>
          <w:rFonts w:eastAsia="Times New Roman"/>
          <w:lang w:eastAsia="en-US"/>
        </w:rPr>
        <w:t xml:space="preserve"> </w:t>
      </w:r>
      <w:r>
        <w:rPr>
          <w:rFonts w:eastAsia="Times New Roman"/>
          <w:lang w:eastAsia="en-US"/>
        </w:rPr>
        <w:t>or “an</w:t>
      </w:r>
      <w:r w:rsidRPr="00C75BF2">
        <w:rPr>
          <w:rFonts w:eastAsia="Times New Roman"/>
          <w:lang w:eastAsia="en-US"/>
        </w:rPr>
        <w:t xml:space="preserve"> IJ has obviously misunderstood the testimony of a witness and based a finding of fact on that misunderstanding.</w:t>
      </w:r>
      <w:r>
        <w:rPr>
          <w:rFonts w:eastAsia="Times New Roman"/>
          <w:lang w:eastAsia="en-US"/>
        </w:rPr>
        <w:t xml:space="preserve">” </w:t>
      </w:r>
      <w:r w:rsidRPr="00485B04">
        <w:rPr>
          <w:rFonts w:eastAsia="Times New Roman"/>
          <w:u w:val="single"/>
          <w:lang w:eastAsia="en-US"/>
        </w:rPr>
        <w:t>Id.</w:t>
      </w:r>
      <w:r>
        <w:rPr>
          <w:rFonts w:eastAsia="Times New Roman"/>
          <w:lang w:eastAsia="en-US"/>
        </w:rPr>
        <w:t xml:space="preserve"> </w:t>
      </w:r>
      <w:r w:rsidR="007C3489">
        <w:rPr>
          <w:rFonts w:eastAsia="Times New Roman"/>
          <w:lang w:eastAsia="en-US"/>
        </w:rPr>
        <w:t>In short, “[i]</w:t>
      </w:r>
      <w:r w:rsidR="007C3489" w:rsidRPr="00C75BF2">
        <w:rPr>
          <w:rFonts w:eastAsia="Times New Roman"/>
          <w:lang w:eastAsia="en-US"/>
        </w:rPr>
        <w:t>f the district</w:t>
      </w:r>
      <w:r w:rsidR="007C3489">
        <w:rPr>
          <w:rFonts w:eastAsia="Times New Roman"/>
          <w:lang w:eastAsia="en-US"/>
        </w:rPr>
        <w:t xml:space="preserve"> court’</w:t>
      </w:r>
      <w:r w:rsidR="007C3489" w:rsidRPr="00C75BF2">
        <w:rPr>
          <w:rFonts w:eastAsia="Times New Roman"/>
          <w:lang w:eastAsia="en-US"/>
        </w:rPr>
        <w:t>s account of the evidence is plausible in light of the record viewed in its entirety, the court of appeals may not reverse it even though convinced that had it been sitting as the trier of fact, it would have weighed the evidence differently.”</w:t>
      </w:r>
      <w:r w:rsidR="007C3489">
        <w:rPr>
          <w:rFonts w:eastAsia="Times New Roman"/>
          <w:lang w:eastAsia="en-US"/>
        </w:rPr>
        <w:t xml:space="preserve"> </w:t>
      </w:r>
      <w:r w:rsidR="007C3489">
        <w:rPr>
          <w:rFonts w:eastAsia="Times New Roman"/>
          <w:u w:val="single"/>
          <w:lang w:eastAsia="en-US"/>
        </w:rPr>
        <w:t>Id.</w:t>
      </w:r>
      <w:r w:rsidR="007C3489">
        <w:rPr>
          <w:rFonts w:eastAsia="Times New Roman"/>
          <w:lang w:eastAsia="en-US"/>
        </w:rPr>
        <w:t xml:space="preserve"> (citing </w:t>
      </w:r>
    </w:p>
    <w:p w14:paraId="3B584386" w14:textId="68ED6749" w:rsidR="007C3489" w:rsidRPr="007C3489" w:rsidRDefault="007C3489" w:rsidP="00915694">
      <w:pPr>
        <w:spacing w:line="480" w:lineRule="auto"/>
        <w:rPr>
          <w:rFonts w:eastAsia="Times New Roman"/>
          <w:lang w:eastAsia="en-US"/>
        </w:rPr>
      </w:pPr>
      <w:r w:rsidRPr="007C3489">
        <w:rPr>
          <w:rFonts w:eastAsia="Times New Roman"/>
          <w:u w:val="single"/>
          <w:lang w:eastAsia="en-US"/>
        </w:rPr>
        <w:lastRenderedPageBreak/>
        <w:t>Anderson v. City of Bessemer City, N.C.</w:t>
      </w:r>
      <w:r w:rsidRPr="007C3489">
        <w:rPr>
          <w:rFonts w:eastAsia="Times New Roman"/>
          <w:lang w:eastAsia="en-US"/>
        </w:rPr>
        <w:t xml:space="preserve">, </w:t>
      </w:r>
      <w:r w:rsidRPr="00C75BF2">
        <w:rPr>
          <w:rFonts w:eastAsia="Times New Roman"/>
          <w:lang w:eastAsia="en-US"/>
        </w:rPr>
        <w:t>470 U.S. 573</w:t>
      </w:r>
      <w:r>
        <w:rPr>
          <w:rFonts w:eastAsia="Times New Roman"/>
          <w:lang w:eastAsia="en-US"/>
        </w:rPr>
        <w:t>-74 (1985)). “</w:t>
      </w:r>
      <w:r w:rsidRPr="007C3489">
        <w:rPr>
          <w:rFonts w:eastAsia="Times New Roman"/>
          <w:lang w:eastAsia="en-US"/>
        </w:rPr>
        <w:t>This is so even when the district court</w:t>
      </w:r>
      <w:r w:rsidR="004131E1">
        <w:rPr>
          <w:rFonts w:eastAsia="Times New Roman"/>
          <w:lang w:eastAsia="en-US"/>
        </w:rPr>
        <w:t>’</w:t>
      </w:r>
      <w:r w:rsidRPr="007C3489">
        <w:rPr>
          <w:rFonts w:eastAsia="Times New Roman"/>
          <w:lang w:eastAsia="en-US"/>
        </w:rPr>
        <w:t>s findings do not rest on credibility determinations, but are based instead on physical</w:t>
      </w:r>
      <w:r>
        <w:rPr>
          <w:rFonts w:eastAsia="Times New Roman"/>
          <w:lang w:eastAsia="en-US"/>
        </w:rPr>
        <w:t xml:space="preserve"> </w:t>
      </w:r>
      <w:r w:rsidRPr="007C3489">
        <w:rPr>
          <w:rFonts w:eastAsia="Times New Roman"/>
          <w:lang w:eastAsia="en-US"/>
        </w:rPr>
        <w:t>or documentary evidence or inferences from other facts</w:t>
      </w:r>
      <w:r>
        <w:rPr>
          <w:rFonts w:eastAsia="Times New Roman"/>
          <w:lang w:eastAsia="en-US"/>
        </w:rPr>
        <w:t xml:space="preserve">.” </w:t>
      </w:r>
      <w:r>
        <w:rPr>
          <w:rFonts w:eastAsia="Times New Roman"/>
          <w:u w:val="single"/>
          <w:lang w:eastAsia="en-US"/>
        </w:rPr>
        <w:t>Anderson</w:t>
      </w:r>
      <w:r>
        <w:rPr>
          <w:rFonts w:eastAsia="Times New Roman"/>
          <w:lang w:eastAsia="en-US"/>
        </w:rPr>
        <w:t>, 470 U.S. at 574.</w:t>
      </w:r>
    </w:p>
    <w:p w14:paraId="73F4B203" w14:textId="05038B8C" w:rsidR="00E46CBD" w:rsidRDefault="007C3489" w:rsidP="00915694">
      <w:pPr>
        <w:spacing w:line="480" w:lineRule="auto"/>
        <w:ind w:firstLine="720"/>
        <w:rPr>
          <w:rFonts w:eastAsia="Times New Roman"/>
          <w:b/>
          <w:lang w:eastAsia="en-US"/>
        </w:rPr>
      </w:pPr>
      <w:r>
        <w:rPr>
          <w:rFonts w:eastAsia="Times New Roman"/>
          <w:lang w:eastAsia="en-US"/>
        </w:rPr>
        <w:t xml:space="preserve">The IJ’s determination that </w:t>
      </w:r>
      <w:r w:rsidR="008A40DD">
        <w:rPr>
          <w:rFonts w:eastAsia="Times New Roman"/>
          <w:lang w:eastAsia="en-US"/>
        </w:rPr>
        <w:t>respondent</w:t>
      </w:r>
      <w:r>
        <w:rPr>
          <w:rFonts w:eastAsia="Times New Roman"/>
          <w:lang w:eastAsia="en-US"/>
        </w:rPr>
        <w:t xml:space="preserve"> is neither dangerous nor a sufficient flight risk to deny bond is plausible</w:t>
      </w:r>
      <w:r w:rsidR="00485B04">
        <w:rPr>
          <w:rFonts w:eastAsia="Times New Roman"/>
          <w:lang w:eastAsia="en-US"/>
        </w:rPr>
        <w:t xml:space="preserve">. </w:t>
      </w:r>
      <w:r w:rsidR="00DC00EE">
        <w:rPr>
          <w:rFonts w:eastAsia="Times New Roman"/>
          <w:lang w:eastAsia="en-US"/>
        </w:rPr>
        <w:t xml:space="preserve">She </w:t>
      </w:r>
      <w:r>
        <w:rPr>
          <w:rFonts w:eastAsia="Times New Roman"/>
          <w:lang w:eastAsia="en-US"/>
        </w:rPr>
        <w:t xml:space="preserve">based those determinations on </w:t>
      </w:r>
      <w:r w:rsidR="00DC00EE">
        <w:rPr>
          <w:rFonts w:eastAsia="Times New Roman"/>
          <w:lang w:eastAsia="en-US"/>
        </w:rPr>
        <w:t xml:space="preserve">the totality of the evidence presented by both parties. Though recognizing that </w:t>
      </w:r>
      <w:r w:rsidR="00896749">
        <w:rPr>
          <w:rFonts w:eastAsia="Times New Roman"/>
          <w:lang w:eastAsia="en-US"/>
        </w:rPr>
        <w:t>respondent</w:t>
      </w:r>
      <w:r w:rsidR="00DC00EE">
        <w:rPr>
          <w:rFonts w:eastAsia="Times New Roman"/>
          <w:lang w:eastAsia="en-US"/>
        </w:rPr>
        <w:t xml:space="preserve"> possessed a criminal record, she found </w:t>
      </w:r>
      <w:r w:rsidR="004131E1">
        <w:rPr>
          <w:rFonts w:eastAsia="Times New Roman"/>
          <w:lang w:eastAsia="en-US"/>
        </w:rPr>
        <w:t xml:space="preserve">that </w:t>
      </w:r>
      <w:r w:rsidR="00DC00EE">
        <w:rPr>
          <w:rFonts w:eastAsia="Times New Roman"/>
          <w:lang w:eastAsia="en-US"/>
        </w:rPr>
        <w:t xml:space="preserve">he had rehabilitated, crediting record evidence, witness statements, and testimony. </w:t>
      </w:r>
      <w:r w:rsidR="00896749" w:rsidRPr="00896749">
        <w:rPr>
          <w:rFonts w:eastAsia="Times New Roman"/>
          <w:highlight w:val="yellow"/>
          <w:lang w:eastAsia="en-US"/>
        </w:rPr>
        <w:t>[Cite to IJ decision]</w:t>
      </w:r>
      <w:r w:rsidR="00DC00EE" w:rsidRPr="00896749">
        <w:rPr>
          <w:rFonts w:eastAsia="Times New Roman"/>
          <w:highlight w:val="yellow"/>
          <w:lang w:eastAsia="en-US"/>
        </w:rPr>
        <w:t>.</w:t>
      </w:r>
      <w:r w:rsidR="00DC00EE">
        <w:rPr>
          <w:rFonts w:eastAsia="Times New Roman"/>
          <w:lang w:eastAsia="en-US"/>
        </w:rPr>
        <w:t xml:space="preserve"> She also considered the specific nature and circumstances of the respondent’s recent criminal activity and determined, based on his testimony </w:t>
      </w:r>
      <w:r w:rsidR="00E46CBD">
        <w:rPr>
          <w:rFonts w:eastAsia="Times New Roman"/>
          <w:lang w:eastAsia="en-US"/>
        </w:rPr>
        <w:t>an</w:t>
      </w:r>
      <w:r w:rsidR="00896749">
        <w:rPr>
          <w:rFonts w:eastAsia="Times New Roman"/>
          <w:lang w:eastAsia="en-US"/>
        </w:rPr>
        <w:t xml:space="preserve">d written evidence submitted by </w:t>
      </w:r>
      <w:r w:rsidR="00E46CBD" w:rsidRPr="00896749">
        <w:rPr>
          <w:rFonts w:eastAsia="Times New Roman"/>
          <w:b/>
          <w:highlight w:val="yellow"/>
          <w:lang w:eastAsia="en-US"/>
        </w:rPr>
        <w:t>[</w:t>
      </w:r>
      <w:r w:rsidR="00896749" w:rsidRPr="00896749">
        <w:rPr>
          <w:rFonts w:eastAsia="Times New Roman"/>
          <w:b/>
          <w:highlight w:val="yellow"/>
          <w:lang w:eastAsia="en-US"/>
        </w:rPr>
        <w:t>Insert the rationale behidn</w:t>
      </w:r>
      <w:r w:rsidR="00E46CBD" w:rsidRPr="00896749">
        <w:rPr>
          <w:rFonts w:eastAsia="Times New Roman"/>
          <w:b/>
          <w:highlight w:val="yellow"/>
          <w:lang w:eastAsia="en-US"/>
        </w:rPr>
        <w:t xml:space="preserve"> the IJ’s decision</w:t>
      </w:r>
      <w:r w:rsidR="00896749" w:rsidRPr="00896749">
        <w:rPr>
          <w:rFonts w:eastAsia="Times New Roman"/>
          <w:b/>
          <w:highlight w:val="yellow"/>
          <w:lang w:eastAsia="en-US"/>
        </w:rPr>
        <w:t xml:space="preserve"> </w:t>
      </w:r>
      <w:r w:rsidR="00E46CBD" w:rsidRPr="00896749">
        <w:rPr>
          <w:rFonts w:eastAsia="Times New Roman"/>
          <w:b/>
          <w:highlight w:val="yellow"/>
          <w:lang w:eastAsia="en-US"/>
        </w:rPr>
        <w:t>and be sure to specifically cite and reference the mitigating evidence you submitted.].</w:t>
      </w:r>
    </w:p>
    <w:p w14:paraId="12A04F70" w14:textId="79983AEE" w:rsidR="00E46CBD" w:rsidRPr="00E46CBD" w:rsidRDefault="007C3489" w:rsidP="00915694">
      <w:pPr>
        <w:spacing w:line="480" w:lineRule="auto"/>
        <w:ind w:firstLine="720"/>
        <w:rPr>
          <w:rFonts w:eastAsia="Times New Roman"/>
          <w:lang w:eastAsia="en-US"/>
        </w:rPr>
      </w:pPr>
      <w:r>
        <w:rPr>
          <w:rFonts w:eastAsia="Times New Roman"/>
          <w:lang w:eastAsia="en-US"/>
        </w:rPr>
        <w:t xml:space="preserve">The IJ’s findings that </w:t>
      </w:r>
      <w:r w:rsidR="00896749">
        <w:rPr>
          <w:rFonts w:eastAsia="Times New Roman"/>
          <w:lang w:eastAsia="en-US"/>
        </w:rPr>
        <w:t>respondent</w:t>
      </w:r>
      <w:r>
        <w:rPr>
          <w:rFonts w:eastAsia="Times New Roman"/>
          <w:lang w:eastAsia="en-US"/>
        </w:rPr>
        <w:t xml:space="preserve"> was neither dangerous nor a sufficient flight risk to deny release on bond were supported by documentary evidence and testimony. </w:t>
      </w:r>
      <w:r w:rsidR="004131E1">
        <w:rPr>
          <w:rFonts w:eastAsia="Times New Roman"/>
          <w:lang w:eastAsia="en-US"/>
        </w:rPr>
        <w:t>Based on that evidence, t</w:t>
      </w:r>
      <w:r>
        <w:rPr>
          <w:rFonts w:eastAsia="Times New Roman"/>
          <w:lang w:eastAsia="en-US"/>
        </w:rPr>
        <w:t xml:space="preserve">hose findings </w:t>
      </w:r>
      <w:r w:rsidR="004131E1">
        <w:rPr>
          <w:rFonts w:eastAsia="Times New Roman"/>
          <w:lang w:eastAsia="en-US"/>
        </w:rPr>
        <w:t xml:space="preserve">are plausible, and </w:t>
      </w:r>
      <w:r>
        <w:rPr>
          <w:rFonts w:eastAsia="Times New Roman"/>
          <w:lang w:eastAsia="en-US"/>
        </w:rPr>
        <w:t>were therefore not made in clear error</w:t>
      </w:r>
      <w:r w:rsidR="004131E1">
        <w:rPr>
          <w:rFonts w:eastAsia="Times New Roman"/>
          <w:lang w:eastAsia="en-US"/>
        </w:rPr>
        <w:t>. Th</w:t>
      </w:r>
      <w:r>
        <w:rPr>
          <w:rFonts w:eastAsia="Times New Roman"/>
          <w:lang w:eastAsia="en-US"/>
        </w:rPr>
        <w:t>e Board should deny the government’s appeal</w:t>
      </w:r>
      <w:r w:rsidR="00915694">
        <w:rPr>
          <w:rFonts w:eastAsia="Times New Roman"/>
          <w:lang w:eastAsia="en-US"/>
        </w:rPr>
        <w:t>.</w:t>
      </w:r>
    </w:p>
    <w:p w14:paraId="3FB6A8ED" w14:textId="1F659489" w:rsidR="00F66084" w:rsidRDefault="00915694" w:rsidP="00C46231">
      <w:pPr>
        <w:pStyle w:val="Level1"/>
      </w:pPr>
      <w:bookmarkStart w:id="24" w:name="_Toc481416652"/>
      <w:r>
        <w:t>UNDER DE NOVO REVIEW, THE IJ PROPERLY found THAT</w:t>
      </w:r>
      <w:r w:rsidR="007B206D">
        <w:t xml:space="preserve"> the government did not sustain its burden to prove that</w:t>
      </w:r>
      <w:r>
        <w:t xml:space="preserve"> </w:t>
      </w:r>
      <w:r w:rsidR="00896749">
        <w:t>RESPONDENT</w:t>
      </w:r>
      <w:r>
        <w:t xml:space="preserve"> IS DANGEROUS </w:t>
      </w:r>
      <w:r w:rsidR="007B206D">
        <w:t>or</w:t>
      </w:r>
      <w:r>
        <w:t xml:space="preserve"> A FLIGHT RISK.</w:t>
      </w:r>
      <w:bookmarkEnd w:id="24"/>
    </w:p>
    <w:p w14:paraId="3A4F6116" w14:textId="37085A46" w:rsidR="007B206D" w:rsidRDefault="003C4861" w:rsidP="007B206D">
      <w:pPr>
        <w:spacing w:line="480" w:lineRule="auto"/>
        <w:ind w:firstLine="720"/>
        <w:rPr>
          <w:rFonts w:eastAsia="Times New Roman"/>
          <w:lang w:eastAsia="en-US"/>
        </w:rPr>
      </w:pPr>
      <w:r>
        <w:rPr>
          <w:rFonts w:eastAsia="Times New Roman"/>
          <w:lang w:eastAsia="en-US"/>
        </w:rPr>
        <w:t xml:space="preserve">The BIA should review </w:t>
      </w:r>
      <w:r>
        <w:rPr>
          <w:rFonts w:eastAsia="Times New Roman"/>
          <w:i/>
          <w:lang w:eastAsia="en-US"/>
        </w:rPr>
        <w:t xml:space="preserve">de </w:t>
      </w:r>
      <w:r w:rsidRPr="003C4861">
        <w:rPr>
          <w:rFonts w:eastAsia="Times New Roman"/>
          <w:i/>
          <w:lang w:eastAsia="en-US"/>
        </w:rPr>
        <w:t>novo</w:t>
      </w:r>
      <w:r>
        <w:rPr>
          <w:rFonts w:eastAsia="Times New Roman"/>
          <w:lang w:eastAsia="en-US"/>
        </w:rPr>
        <w:t xml:space="preserve"> </w:t>
      </w:r>
      <w:r w:rsidRPr="003C4861">
        <w:rPr>
          <w:rFonts w:eastAsia="Times New Roman"/>
          <w:lang w:eastAsia="en-US"/>
        </w:rPr>
        <w:t>the</w:t>
      </w:r>
      <w:r>
        <w:rPr>
          <w:rFonts w:eastAsia="Times New Roman"/>
          <w:lang w:eastAsia="en-US"/>
        </w:rPr>
        <w:t xml:space="preserve"> legal question of whether the government sustained its burden of persuasion</w:t>
      </w:r>
      <w:r w:rsidR="007B206D">
        <w:rPr>
          <w:rFonts w:eastAsia="Times New Roman"/>
          <w:lang w:eastAsia="en-US"/>
        </w:rPr>
        <w:t xml:space="preserve"> that </w:t>
      </w:r>
      <w:r w:rsidR="00896749">
        <w:rPr>
          <w:rFonts w:eastAsia="Times New Roman"/>
          <w:lang w:eastAsia="en-US"/>
        </w:rPr>
        <w:t>respondent</w:t>
      </w:r>
      <w:r w:rsidR="007B206D">
        <w:rPr>
          <w:rFonts w:eastAsia="Times New Roman"/>
          <w:lang w:eastAsia="en-US"/>
        </w:rPr>
        <w:t xml:space="preserve"> would be a danger or flight risk if released</w:t>
      </w:r>
      <w:r>
        <w:rPr>
          <w:rFonts w:eastAsia="Times New Roman"/>
          <w:lang w:eastAsia="en-US"/>
        </w:rPr>
        <w:t xml:space="preserve">. </w:t>
      </w:r>
      <w:r>
        <w:rPr>
          <w:rFonts w:eastAsia="Times New Roman"/>
          <w:u w:val="single"/>
          <w:lang w:eastAsia="en-US"/>
        </w:rPr>
        <w:t>See</w:t>
      </w:r>
      <w:r>
        <w:rPr>
          <w:rFonts w:eastAsia="Times New Roman"/>
          <w:lang w:eastAsia="en-US"/>
        </w:rPr>
        <w:t xml:space="preserve"> </w:t>
      </w:r>
      <w:r w:rsidRPr="00C75BF2">
        <w:rPr>
          <w:rFonts w:eastAsia="Times New Roman"/>
          <w:u w:val="single"/>
          <w:lang w:eastAsia="en-US"/>
        </w:rPr>
        <w:t>Hui Lin Huang v. Holder</w:t>
      </w:r>
      <w:r w:rsidR="007B206D">
        <w:rPr>
          <w:rFonts w:eastAsia="Times New Roman"/>
          <w:lang w:eastAsia="en-US"/>
        </w:rPr>
        <w:t>, 677 F.3d 130, 135 (“</w:t>
      </w:r>
      <w:r w:rsidR="007B206D">
        <w:rPr>
          <w:rFonts w:eastAsia="Times New Roman"/>
          <w:i/>
          <w:lang w:eastAsia="en-US"/>
        </w:rPr>
        <w:t>[D]</w:t>
      </w:r>
      <w:r w:rsidR="007B206D" w:rsidRPr="00C75BF2">
        <w:rPr>
          <w:rFonts w:eastAsia="Times New Roman"/>
          <w:i/>
          <w:iCs/>
          <w:lang w:eastAsia="en-US"/>
        </w:rPr>
        <w:t>e novo</w:t>
      </w:r>
      <w:r w:rsidR="007B206D" w:rsidRPr="00C75BF2">
        <w:rPr>
          <w:rFonts w:eastAsia="Times New Roman"/>
          <w:lang w:eastAsia="en-US"/>
        </w:rPr>
        <w:t xml:space="preserve"> review applies to the ultimate question of whether the applicant has sustained her burden</w:t>
      </w:r>
      <w:r w:rsidR="007B206D">
        <w:rPr>
          <w:rFonts w:eastAsia="Times New Roman"/>
          <w:lang w:eastAsia="en-US"/>
        </w:rPr>
        <w:t xml:space="preserve">”). </w:t>
      </w:r>
      <w:r>
        <w:rPr>
          <w:rFonts w:eastAsia="Times New Roman"/>
          <w:lang w:eastAsia="en-US"/>
        </w:rPr>
        <w:t xml:space="preserve">But in doing so, it must give proper deference to facts that the IJ found. </w:t>
      </w:r>
    </w:p>
    <w:p w14:paraId="7293A60E" w14:textId="44E178C1" w:rsidR="003C4861" w:rsidRDefault="003C4861" w:rsidP="007B206D">
      <w:pPr>
        <w:spacing w:line="480" w:lineRule="auto"/>
        <w:ind w:firstLine="720"/>
        <w:rPr>
          <w:rFonts w:eastAsia="Times New Roman"/>
          <w:lang w:eastAsia="en-US"/>
        </w:rPr>
      </w:pPr>
      <w:r>
        <w:rPr>
          <w:rFonts w:eastAsia="Times New Roman"/>
          <w:lang w:eastAsia="en-US"/>
        </w:rPr>
        <w:lastRenderedPageBreak/>
        <w:t xml:space="preserve">As to dangerousness, those facts include that </w:t>
      </w:r>
      <w:r w:rsidR="00896749">
        <w:rPr>
          <w:rFonts w:eastAsia="Times New Roman"/>
          <w:lang w:eastAsia="en-US"/>
        </w:rPr>
        <w:t xml:space="preserve">respondent </w:t>
      </w:r>
      <w:r w:rsidR="00896749" w:rsidRPr="00896749">
        <w:rPr>
          <w:rFonts w:eastAsia="Times New Roman"/>
          <w:highlight w:val="yellow"/>
          <w:lang w:eastAsia="en-US"/>
        </w:rPr>
        <w:t>[cite facts from decision that support finding that respondent is not dangerous]</w:t>
      </w:r>
      <w:r w:rsidR="00896749">
        <w:rPr>
          <w:rFonts w:eastAsia="Times New Roman"/>
          <w:lang w:eastAsia="en-US"/>
        </w:rPr>
        <w:t xml:space="preserve">. As to risk of flight, those facts include that respondent </w:t>
      </w:r>
      <w:r w:rsidR="00896749" w:rsidRPr="00896749">
        <w:rPr>
          <w:rFonts w:eastAsia="Times New Roman"/>
          <w:highlight w:val="yellow"/>
          <w:lang w:eastAsia="en-US"/>
        </w:rPr>
        <w:t xml:space="preserve">[cite facts from decision that support finding that respondent is not </w:t>
      </w:r>
      <w:r w:rsidR="00896749">
        <w:rPr>
          <w:rFonts w:eastAsia="Times New Roman"/>
          <w:highlight w:val="yellow"/>
          <w:lang w:eastAsia="en-US"/>
        </w:rPr>
        <w:t>a flight risk</w:t>
      </w:r>
      <w:r w:rsidR="00896749" w:rsidRPr="00896749">
        <w:rPr>
          <w:rFonts w:eastAsia="Times New Roman"/>
          <w:highlight w:val="yellow"/>
          <w:lang w:eastAsia="en-US"/>
        </w:rPr>
        <w:t>]</w:t>
      </w:r>
      <w:r w:rsidR="00896749">
        <w:rPr>
          <w:rFonts w:eastAsia="Times New Roman"/>
          <w:lang w:eastAsia="en-US"/>
        </w:rPr>
        <w:t>.</w:t>
      </w:r>
    </w:p>
    <w:p w14:paraId="4E902C9D" w14:textId="0F347532" w:rsidR="008F74FB" w:rsidRDefault="008F74FB" w:rsidP="007B206D">
      <w:pPr>
        <w:spacing w:line="480" w:lineRule="auto"/>
        <w:ind w:firstLine="720"/>
        <w:rPr>
          <w:rFonts w:eastAsia="Times New Roman"/>
          <w:lang w:eastAsia="en-US"/>
        </w:rPr>
      </w:pPr>
      <w:r>
        <w:rPr>
          <w:rFonts w:eastAsia="Times New Roman"/>
          <w:lang w:eastAsia="en-US"/>
        </w:rPr>
        <w:t>As explained above, none of these findings of fact a</w:t>
      </w:r>
      <w:r w:rsidR="007B206D">
        <w:rPr>
          <w:rFonts w:eastAsia="Times New Roman"/>
          <w:lang w:eastAsia="en-US"/>
        </w:rPr>
        <w:t xml:space="preserve">re clearly erroneous and must therefore be accepted as true by the Board. Moreover, even if the Board were </w:t>
      </w:r>
      <w:r w:rsidR="001A4957">
        <w:rPr>
          <w:rFonts w:eastAsia="Times New Roman"/>
          <w:lang w:eastAsia="en-US"/>
        </w:rPr>
        <w:t xml:space="preserve">to review </w:t>
      </w:r>
      <w:r w:rsidR="001A4957">
        <w:rPr>
          <w:rFonts w:eastAsia="Times New Roman"/>
          <w:i/>
          <w:lang w:eastAsia="en-US"/>
        </w:rPr>
        <w:t>de novo</w:t>
      </w:r>
      <w:r w:rsidR="001A4957">
        <w:rPr>
          <w:rFonts w:eastAsia="Times New Roman"/>
          <w:lang w:eastAsia="en-US"/>
        </w:rPr>
        <w:t xml:space="preserve"> the IJ’s specific findings of nondangerousness and lack of flight risk, it must do so assuming the truth of the facts above. </w:t>
      </w:r>
      <w:r w:rsidR="00896749">
        <w:rPr>
          <w:rFonts w:eastAsia="Times New Roman"/>
          <w:lang w:eastAsia="en-US"/>
        </w:rPr>
        <w:t>Given that responent</w:t>
      </w:r>
      <w:r w:rsidR="007B206D">
        <w:rPr>
          <w:rFonts w:eastAsia="Times New Roman"/>
          <w:lang w:eastAsia="en-US"/>
        </w:rPr>
        <w:t xml:space="preserve"> has rehabilitated, is likely to comply with support and rehabilitation programs, and demonstrates an understanding of the gravity of his situation, the government did not sustain its burden of proving dangerousness and flight risk by clear and convincing evidence. Its appeal should therefore be dismissed.</w:t>
      </w:r>
    </w:p>
    <w:p w14:paraId="5B338237" w14:textId="77777777" w:rsidR="00F66084" w:rsidRDefault="00F66084" w:rsidP="00C46231">
      <w:pPr>
        <w:pStyle w:val="Non-NumberedHdg1"/>
      </w:pPr>
      <w:bookmarkStart w:id="25" w:name="_Toc384825915"/>
      <w:bookmarkStart w:id="26" w:name="_Toc391314284"/>
      <w:bookmarkStart w:id="27" w:name="_Toc405981727"/>
      <w:bookmarkStart w:id="28" w:name="_Toc442718096"/>
      <w:bookmarkStart w:id="29" w:name="_Toc481416653"/>
      <w:r>
        <w:t>CONCLUSION</w:t>
      </w:r>
      <w:bookmarkEnd w:id="25"/>
      <w:bookmarkEnd w:id="26"/>
      <w:bookmarkEnd w:id="27"/>
      <w:bookmarkEnd w:id="28"/>
      <w:bookmarkEnd w:id="29"/>
    </w:p>
    <w:p w14:paraId="62176752" w14:textId="7EAF01EF" w:rsidR="00861903" w:rsidRDefault="00F66084" w:rsidP="00415AB2">
      <w:pPr>
        <w:pStyle w:val="20sp1"/>
        <w:ind w:firstLine="720"/>
      </w:pPr>
      <w:r>
        <w:t xml:space="preserve">For the foregoing reasons, </w:t>
      </w:r>
      <w:r w:rsidR="00896749">
        <w:t>respondent</w:t>
      </w:r>
      <w:r>
        <w:t xml:space="preserve"> respectfully requests that the BIA</w:t>
      </w:r>
      <w:r w:rsidR="002B5DA1">
        <w:t xml:space="preserve"> </w:t>
      </w:r>
      <w:r w:rsidR="007B206D">
        <w:t>dismiss the government’s appeal</w:t>
      </w:r>
      <w:r w:rsidR="00FA7122">
        <w:t xml:space="preserve">. </w:t>
      </w:r>
    </w:p>
    <w:p w14:paraId="36E3B1D8" w14:textId="11650214" w:rsidR="00F66084" w:rsidRDefault="00F66084" w:rsidP="008A5BAD">
      <w:pPr>
        <w:pStyle w:val="10sp0"/>
        <w:ind w:left="720" w:hanging="720"/>
      </w:pPr>
      <w:r>
        <w:t>Dated</w:t>
      </w:r>
      <w:r w:rsidR="005C18C8">
        <w:t>:</w:t>
      </w:r>
      <w:r w:rsidR="0078367B">
        <w:tab/>
      </w:r>
      <w:r w:rsidR="007B206D">
        <w:t>____________, 201</w:t>
      </w:r>
      <w:r w:rsidR="00896749">
        <w:t>__</w:t>
      </w:r>
      <w:r w:rsidR="005C18C8">
        <w:br/>
      </w:r>
      <w:r w:rsidR="00896749" w:rsidRPr="00896749">
        <w:rPr>
          <w:highlight w:val="yellow"/>
        </w:rPr>
        <w:t>[City, state]</w:t>
      </w:r>
    </w:p>
    <w:p w14:paraId="67E3BA6A" w14:textId="2AEFA1CB" w:rsidR="001A4957" w:rsidRDefault="001A4957" w:rsidP="008A5BAD">
      <w:pPr>
        <w:pStyle w:val="10sp0"/>
        <w:ind w:left="720" w:hanging="720"/>
      </w:pPr>
    </w:p>
    <w:p w14:paraId="461EBE17" w14:textId="67882B14" w:rsidR="001A4957" w:rsidRDefault="001A4957" w:rsidP="008A5BAD">
      <w:pPr>
        <w:pStyle w:val="10sp0"/>
        <w:ind w:left="720" w:hanging="720"/>
      </w:pPr>
      <w:r>
        <w:tab/>
      </w:r>
      <w:r>
        <w:tab/>
      </w:r>
      <w:r>
        <w:tab/>
      </w:r>
      <w:r>
        <w:tab/>
      </w:r>
      <w:r>
        <w:tab/>
      </w:r>
      <w:r>
        <w:tab/>
      </w:r>
      <w:r>
        <w:tab/>
        <w:t>Respectfully submitted,</w:t>
      </w:r>
    </w:p>
    <w:p w14:paraId="40E3ED0F" w14:textId="77777777" w:rsidR="004336DD" w:rsidRDefault="004336DD" w:rsidP="008C52D5">
      <w:pPr>
        <w:pStyle w:val="Normal0"/>
        <w:sectPr w:rsidR="004336DD">
          <w:footerReference w:type="default" r:id="rId13"/>
          <w:pgSz w:w="12240" w:h="15840"/>
          <w:pgMar w:top="1440" w:right="1440" w:bottom="1440" w:left="1440" w:header="720" w:footer="720" w:gutter="0"/>
          <w:pgNumType w:start="1"/>
          <w:cols w:space="720"/>
          <w:docGrid w:linePitch="381"/>
        </w:sectPr>
      </w:pPr>
    </w:p>
    <w:p w14:paraId="030A2747" w14:textId="5EBA1671" w:rsidR="008C52D5" w:rsidRPr="0056668E" w:rsidRDefault="00896749" w:rsidP="008C52D5">
      <w:pPr>
        <w:pStyle w:val="Normal0"/>
        <w:rPr>
          <w:b/>
        </w:rPr>
      </w:pPr>
      <w:r>
        <w:rPr>
          <w:b/>
        </w:rPr>
        <w:lastRenderedPageBreak/>
        <w:t>[Respondent name]</w:t>
      </w:r>
    </w:p>
    <w:p w14:paraId="37918591" w14:textId="007F8D26" w:rsidR="008C52D5" w:rsidRPr="0056668E" w:rsidRDefault="00D56E2C" w:rsidP="008C52D5">
      <w:pPr>
        <w:pStyle w:val="Normal0"/>
        <w:rPr>
          <w:b/>
        </w:rPr>
      </w:pPr>
      <w:r w:rsidRPr="00D56E2C">
        <w:rPr>
          <w:b/>
        </w:rPr>
        <w:t>A</w:t>
      </w:r>
      <w:r w:rsidR="00896749">
        <w:rPr>
          <w:b/>
        </w:rPr>
        <w:t>________________</w:t>
      </w:r>
    </w:p>
    <w:p w14:paraId="64BDDD0C" w14:textId="77777777" w:rsidR="008C52D5" w:rsidRDefault="008C52D5" w:rsidP="008C52D5">
      <w:pPr>
        <w:pStyle w:val="Normal0"/>
      </w:pPr>
    </w:p>
    <w:p w14:paraId="62D6103D" w14:textId="77777777" w:rsidR="008C52D5" w:rsidRDefault="008C52D5" w:rsidP="008C52D5">
      <w:pPr>
        <w:pStyle w:val="Normal0"/>
      </w:pPr>
    </w:p>
    <w:p w14:paraId="4939F02B" w14:textId="77777777" w:rsidR="008C52D5" w:rsidRDefault="008C52D5" w:rsidP="008C52D5">
      <w:pPr>
        <w:pStyle w:val="Normal0"/>
      </w:pPr>
    </w:p>
    <w:p w14:paraId="4EBF6CB3" w14:textId="77777777" w:rsidR="008C52D5" w:rsidRDefault="008C52D5" w:rsidP="008C52D5">
      <w:pPr>
        <w:pStyle w:val="HdgCenterBold"/>
      </w:pPr>
      <w:r>
        <w:t>PROOF OF SERVICE</w:t>
      </w:r>
    </w:p>
    <w:p w14:paraId="20B9E905" w14:textId="791D8DCF" w:rsidR="00F10FA3" w:rsidRDefault="008C52D5" w:rsidP="008C52D5">
      <w:pPr>
        <w:pStyle w:val="20sp0"/>
      </w:pPr>
      <w:r>
        <w:t xml:space="preserve">On </w:t>
      </w:r>
      <w:r w:rsidR="00896749">
        <w:t>________ ___</w:t>
      </w:r>
      <w:r w:rsidR="00CA268C">
        <w:t>, 201</w:t>
      </w:r>
      <w:r w:rsidR="00896749">
        <w:t>___</w:t>
      </w:r>
      <w:r>
        <w:t xml:space="preserve">, I, </w:t>
      </w:r>
      <w:r w:rsidR="00B31A0C">
        <w:t>_____________</w:t>
      </w:r>
      <w:r>
        <w:t xml:space="preserve">, mailed a copy of </w:t>
      </w:r>
    </w:p>
    <w:p w14:paraId="154ED858" w14:textId="1B078665" w:rsidR="008C52D5" w:rsidRDefault="00F10FA3" w:rsidP="00B31A0C">
      <w:pPr>
        <w:pStyle w:val="20sp0"/>
      </w:pPr>
      <w:r>
        <w:tab/>
        <w:t xml:space="preserve">(i)  </w:t>
      </w:r>
      <w:r w:rsidR="008C52D5">
        <w:t>this</w:t>
      </w:r>
      <w:r>
        <w:t xml:space="preserve"> </w:t>
      </w:r>
      <w:r w:rsidR="00B31A0C">
        <w:t>Memorandum of Law</w:t>
      </w:r>
      <w:r w:rsidR="008C52D5">
        <w:t xml:space="preserve"> </w:t>
      </w:r>
      <w:r w:rsidR="00B31A0C">
        <w:t xml:space="preserve">in Opposition to the Government’s Appeal of the Immigration Judge’s Custody Determination </w:t>
      </w:r>
    </w:p>
    <w:p w14:paraId="0ABB8D16" w14:textId="77777777" w:rsidR="00B31A0C" w:rsidRDefault="00B31A0C" w:rsidP="00B31A0C">
      <w:pPr>
        <w:pStyle w:val="20sp0"/>
      </w:pPr>
    </w:p>
    <w:p w14:paraId="0C5683BD" w14:textId="6ADA35D5" w:rsidR="008C52D5" w:rsidRDefault="008C52D5" w:rsidP="008C52D5">
      <w:pPr>
        <w:pStyle w:val="Normal0"/>
      </w:pPr>
    </w:p>
    <w:p w14:paraId="50500E4F" w14:textId="77777777" w:rsidR="00B31A0C" w:rsidRDefault="00B31A0C" w:rsidP="008C52D5">
      <w:pPr>
        <w:pStyle w:val="Normal0"/>
      </w:pPr>
    </w:p>
    <w:p w14:paraId="6E08A0CE" w14:textId="4448F921" w:rsidR="008C52D5" w:rsidRPr="00B31A0C" w:rsidRDefault="008C52D5" w:rsidP="008C52D5">
      <w:pPr>
        <w:pStyle w:val="Normal0"/>
        <w:rPr>
          <w:b/>
        </w:rPr>
      </w:pPr>
      <w:r>
        <w:t xml:space="preserve">by </w:t>
      </w:r>
      <w:r w:rsidR="00CE07B9">
        <w:t>Overnight</w:t>
      </w:r>
      <w:r w:rsidR="00F10FA3">
        <w:t xml:space="preserve"> </w:t>
      </w:r>
      <w:r w:rsidR="000B21D4">
        <w:t xml:space="preserve">Federal Express </w:t>
      </w:r>
      <w:r w:rsidR="00F10FA3">
        <w:t>Mail</w:t>
      </w:r>
      <w:r>
        <w:t>.</w:t>
      </w:r>
      <w:r w:rsidR="00B31A0C">
        <w:t xml:space="preserve"> </w:t>
      </w:r>
      <w:r w:rsidR="00B31A0C" w:rsidRPr="00896749">
        <w:rPr>
          <w:b/>
          <w:highlight w:val="yellow"/>
        </w:rPr>
        <w:t>[Change if necessary]</w:t>
      </w:r>
    </w:p>
    <w:p w14:paraId="5C0DF30C" w14:textId="77777777" w:rsidR="008C52D5" w:rsidRDefault="008C52D5" w:rsidP="008C52D5">
      <w:pPr>
        <w:pStyle w:val="Normal0"/>
      </w:pPr>
    </w:p>
    <w:p w14:paraId="1E320913" w14:textId="77777777" w:rsidR="008C52D5" w:rsidRDefault="008C52D5" w:rsidP="008C52D5">
      <w:pPr>
        <w:pStyle w:val="Normal0"/>
      </w:pPr>
    </w:p>
    <w:p w14:paraId="0092DF18" w14:textId="0F3C6B63" w:rsidR="008C52D5" w:rsidRDefault="008C52D5" w:rsidP="008C52D5">
      <w:pPr>
        <w:pStyle w:val="Normal0"/>
        <w:rPr>
          <w:noProof/>
        </w:rPr>
      </w:pPr>
    </w:p>
    <w:p w14:paraId="1BF073AF" w14:textId="7309879D" w:rsidR="00B31A0C" w:rsidRDefault="00B31A0C" w:rsidP="008C52D5">
      <w:pPr>
        <w:pStyle w:val="Normal0"/>
        <w:rPr>
          <w:noProof/>
        </w:rPr>
      </w:pPr>
      <w:r>
        <w:rPr>
          <w:noProof/>
        </w:rPr>
        <w:t>____________________</w:t>
      </w:r>
    </w:p>
    <w:p w14:paraId="4FA47AA2" w14:textId="024233A6" w:rsidR="00B31A0C" w:rsidRDefault="00B31A0C" w:rsidP="008C52D5">
      <w:pPr>
        <w:pStyle w:val="Normal0"/>
      </w:pPr>
      <w:r>
        <w:t>[Person who delivered]</w:t>
      </w:r>
    </w:p>
    <w:p w14:paraId="071F7B1B" w14:textId="35174478" w:rsidR="00F66084" w:rsidRDefault="007C728B" w:rsidP="000B21D4">
      <w:pPr>
        <w:pStyle w:val="Normal0"/>
        <w:tabs>
          <w:tab w:val="left" w:pos="5040"/>
        </w:tabs>
      </w:pPr>
      <w:r>
        <w:tab/>
      </w:r>
    </w:p>
    <w:sectPr w:rsidR="00F66084" w:rsidSect="00B92418">
      <w:footerReference w:type="default" r:id="rId14"/>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83AA" w14:textId="77777777" w:rsidR="007B206D" w:rsidRDefault="007B206D">
      <w:r>
        <w:separator/>
      </w:r>
    </w:p>
  </w:endnote>
  <w:endnote w:type="continuationSeparator" w:id="0">
    <w:p w14:paraId="66A6718D" w14:textId="77777777" w:rsidR="007B206D" w:rsidRDefault="007B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1155" w14:textId="77777777" w:rsidR="007B206D" w:rsidRPr="00D57441" w:rsidRDefault="007B206D" w:rsidP="00F57BC3">
    <w:pPr>
      <w:pStyle w:val="Footer"/>
      <w:tabs>
        <w:tab w:val="center" w:pos="4680"/>
        <w:tab w:val="right" w:pos="9360"/>
      </w:tabs>
      <w:jc w:val="left"/>
    </w:pPr>
    <w:r w:rsidRPr="00D57441">
      <w:tab/>
    </w:r>
    <w:r w:rsidRPr="00D57441">
      <w:fldChar w:fldCharType="begin"/>
    </w:r>
    <w:r w:rsidRPr="00D57441">
      <w:instrText xml:space="preserve"> PAGE   \* MERGEFORMAT </w:instrText>
    </w:r>
    <w:r w:rsidRPr="00D57441">
      <w:fldChar w:fldCharType="separate"/>
    </w:r>
    <w:r>
      <w:rPr>
        <w:noProof/>
      </w:rPr>
      <w:t>xxxv</w:t>
    </w:r>
    <w:r w:rsidRPr="00D57441">
      <w:rPr>
        <w:noProof/>
      </w:rPr>
      <w:fldChar w:fldCharType="end"/>
    </w:r>
  </w:p>
  <w:p w14:paraId="142BB58F" w14:textId="77777777" w:rsidR="007B206D" w:rsidRPr="004F6E21" w:rsidRDefault="007B206D" w:rsidP="004F6E21">
    <w:pPr>
      <w:pStyle w:val="Footer"/>
      <w:tabs>
        <w:tab w:val="center" w:pos="4680"/>
        <w:tab w:val="right" w:pos="9360"/>
      </w:tabs>
    </w:pPr>
    <w:r>
      <w:t>A206-484-350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1F2D" w14:textId="77777777" w:rsidR="007B206D" w:rsidRPr="00D57441" w:rsidRDefault="007B206D" w:rsidP="00F57BC3">
    <w:pPr>
      <w:pStyle w:val="Footer"/>
      <w:tabs>
        <w:tab w:val="center" w:pos="4680"/>
        <w:tab w:val="right" w:pos="9360"/>
      </w:tabs>
      <w:jc w:val="left"/>
    </w:pPr>
    <w:r w:rsidRPr="00D57441">
      <w:tab/>
    </w:r>
    <w:r w:rsidRPr="00D574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87C4" w14:textId="46F449AB" w:rsidR="007B206D" w:rsidRPr="00D57441" w:rsidRDefault="007B206D" w:rsidP="00F57BC3">
    <w:pPr>
      <w:pStyle w:val="Footer"/>
      <w:tabs>
        <w:tab w:val="center" w:pos="4680"/>
        <w:tab w:val="right" w:pos="9360"/>
      </w:tabs>
      <w:jc w:val="left"/>
    </w:pPr>
    <w:r w:rsidRPr="00D57441">
      <w:tab/>
    </w:r>
    <w:r w:rsidRPr="00D57441">
      <w:fldChar w:fldCharType="begin"/>
    </w:r>
    <w:r w:rsidRPr="00D57441">
      <w:instrText xml:space="preserve"> PAGE  \* MERGEFORMAT </w:instrText>
    </w:r>
    <w:r w:rsidRPr="00D57441">
      <w:fldChar w:fldCharType="separate"/>
    </w:r>
    <w:r w:rsidR="00E3132B">
      <w:rPr>
        <w:noProof/>
      </w:rPr>
      <w:t>i</w:t>
    </w:r>
    <w:r w:rsidRPr="00D57441">
      <w:rPr>
        <w:noProof/>
      </w:rPr>
      <w:fldChar w:fldCharType="end"/>
    </w:r>
  </w:p>
  <w:p w14:paraId="48E72CF7" w14:textId="7D1A0CBD" w:rsidR="007B206D" w:rsidRPr="004F6E21" w:rsidRDefault="007B206D" w:rsidP="004F6E21">
    <w:pPr>
      <w:pStyle w:val="Footer"/>
      <w:tabs>
        <w:tab w:val="center" w:pos="4680"/>
        <w:tab w:val="right" w:pos="9360"/>
      </w:tabs>
    </w:pPr>
    <w:r w:rsidRPr="005F472A">
      <w:t>A</w:t>
    </w:r>
    <w:r w:rsidR="00896749">
      <w:t>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B230" w14:textId="77777777" w:rsidR="007B206D" w:rsidRPr="00AA00C4" w:rsidRDefault="007B206D" w:rsidP="00B9399B">
    <w:pPr>
      <w:pStyle w:val="Footer"/>
      <w:tabs>
        <w:tab w:val="center" w:pos="4680"/>
        <w:tab w:val="right" w:pos="9360"/>
      </w:tabs>
      <w:jc w:val="left"/>
    </w:pPr>
    <w:r w:rsidRPr="00AA00C4">
      <w:tab/>
    </w:r>
    <w:r w:rsidRPr="00AA00C4">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2B07" w14:textId="7C42E7F4" w:rsidR="007B206D" w:rsidRPr="00D57441" w:rsidRDefault="007B206D" w:rsidP="00F57BC3">
    <w:pPr>
      <w:pStyle w:val="Footer"/>
      <w:tabs>
        <w:tab w:val="center" w:pos="4680"/>
        <w:tab w:val="right" w:pos="9360"/>
      </w:tabs>
      <w:jc w:val="left"/>
    </w:pPr>
    <w:r w:rsidRPr="00D57441">
      <w:tab/>
    </w:r>
    <w:r w:rsidRPr="00D57441">
      <w:fldChar w:fldCharType="begin"/>
    </w:r>
    <w:r w:rsidRPr="00D57441">
      <w:instrText xml:space="preserve"> PAGE   \* MERGEFORMAT </w:instrText>
    </w:r>
    <w:r w:rsidRPr="00D57441">
      <w:fldChar w:fldCharType="separate"/>
    </w:r>
    <w:r w:rsidR="00E3132B">
      <w:rPr>
        <w:noProof/>
      </w:rPr>
      <w:t>7</w:t>
    </w:r>
    <w:r w:rsidRPr="00D57441">
      <w:rPr>
        <w:noProof/>
      </w:rPr>
      <w:fldChar w:fldCharType="end"/>
    </w:r>
  </w:p>
  <w:p w14:paraId="20DF8802" w14:textId="47DBBA34" w:rsidR="007B206D" w:rsidRPr="004F6E21" w:rsidRDefault="007B206D" w:rsidP="004F6E21">
    <w:pPr>
      <w:pStyle w:val="Footer"/>
      <w:tabs>
        <w:tab w:val="center" w:pos="4680"/>
        <w:tab w:val="right" w:pos="9360"/>
      </w:tabs>
    </w:pPr>
    <w:r w:rsidRPr="005F472A">
      <w:t>A</w:t>
    </w:r>
    <w:r w:rsidR="00896749">
      <w:t>______________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6689" w14:textId="1C6199C1" w:rsidR="00896749" w:rsidRPr="00D57441" w:rsidRDefault="007B206D" w:rsidP="00F57BC3">
    <w:pPr>
      <w:pStyle w:val="Footer"/>
      <w:tabs>
        <w:tab w:val="center" w:pos="4680"/>
        <w:tab w:val="right" w:pos="9360"/>
      </w:tabs>
      <w:jc w:val="left"/>
    </w:pPr>
    <w:r w:rsidRPr="00D57441">
      <w:tab/>
      <w:t>A</w:t>
    </w:r>
    <w:r w:rsidR="00896749">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C776" w14:textId="77777777" w:rsidR="007B206D" w:rsidRDefault="007B206D">
      <w:r>
        <w:separator/>
      </w:r>
    </w:p>
  </w:footnote>
  <w:footnote w:type="continuationSeparator" w:id="0">
    <w:p w14:paraId="1CCDEE6A" w14:textId="77777777" w:rsidR="007B206D" w:rsidRDefault="007B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4C6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A3A2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4C862F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C96255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20C4DF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6" w15:restartNumberingAfterBreak="0">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7" w15:restartNumberingAfterBreak="0">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8" w15:restartNumberingAfterBreak="0">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9" w15:restartNumberingAfterBreak="0">
    <w:nsid w:val="FFFFFF88"/>
    <w:multiLevelType w:val="singleLevel"/>
    <w:tmpl w:val="B96AA0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1AE653C"/>
    <w:multiLevelType w:val="multilevel"/>
    <w:tmpl w:val="6416F6C2"/>
    <w:name w:val="Pleading: Brief2"/>
    <w:lvl w:ilvl="0">
      <w:start w:val="1"/>
      <w:numFmt w:val="upperRoman"/>
      <w:lvlRestart w:val="0"/>
      <w:pStyle w:val="Level1"/>
      <w:lvlText w:val="%1."/>
      <w:lvlJc w:val="left"/>
      <w:pPr>
        <w:tabs>
          <w:tab w:val="num" w:pos="720"/>
        </w:tabs>
        <w:ind w:left="720" w:hanging="720"/>
      </w:pPr>
      <w:rPr>
        <w:rFonts w:hint="default"/>
        <w:b/>
        <w:i w:val="0"/>
        <w:u w:val="none"/>
      </w:rPr>
    </w:lvl>
    <w:lvl w:ilvl="1">
      <w:start w:val="1"/>
      <w:numFmt w:val="upperLetter"/>
      <w:pStyle w:val="Level2"/>
      <w:lvlText w:val="%2."/>
      <w:lvlJc w:val="left"/>
      <w:pPr>
        <w:tabs>
          <w:tab w:val="num" w:pos="1440"/>
        </w:tabs>
        <w:ind w:left="1440" w:hanging="720"/>
      </w:pPr>
      <w:rPr>
        <w:b/>
      </w:rPr>
    </w:lvl>
    <w:lvl w:ilvl="2">
      <w:start w:val="1"/>
      <w:numFmt w:val="lowerRoman"/>
      <w:pStyle w:val="Level3"/>
      <w:lvlText w:val="%3."/>
      <w:lvlJc w:val="left"/>
      <w:pPr>
        <w:tabs>
          <w:tab w:val="num" w:pos="2160"/>
        </w:tabs>
        <w:ind w:left="2160" w:hanging="720"/>
      </w:pPr>
      <w:rPr>
        <w:rFonts w:hint="default"/>
        <w:b/>
        <w:i w:val="0"/>
        <w:caps w:val="0"/>
        <w:u w:val="none"/>
      </w:rPr>
    </w:lvl>
    <w:lvl w:ilvl="3">
      <w:start w:val="1"/>
      <w:numFmt w:val="lowerLetter"/>
      <w:pStyle w:val="Level4"/>
      <w:lvlText w:val="(%4)"/>
      <w:lvlJc w:val="left"/>
      <w:pPr>
        <w:tabs>
          <w:tab w:val="num" w:pos="2880"/>
        </w:tabs>
        <w:ind w:left="2880" w:hanging="720"/>
      </w:pPr>
      <w:rPr>
        <w:rFonts w:hint="default"/>
        <w:b w:val="0"/>
        <w:i w:val="0"/>
        <w:u w:val="none"/>
      </w:rPr>
    </w:lvl>
    <w:lvl w:ilvl="4">
      <w:start w:val="1"/>
      <w:numFmt w:val="lowerRoman"/>
      <w:pStyle w:val="Level5"/>
      <w:lvlText w:val="(%5)"/>
      <w:lvlJc w:val="left"/>
      <w:pPr>
        <w:tabs>
          <w:tab w:val="num" w:pos="3600"/>
        </w:tabs>
        <w:ind w:left="3600" w:hanging="720"/>
      </w:pPr>
      <w:rPr>
        <w:rFonts w:hint="default"/>
        <w:b w:val="0"/>
        <w:i w:val="0"/>
        <w:u w:val="none"/>
      </w:rPr>
    </w:lvl>
    <w:lvl w:ilvl="5">
      <w:start w:val="1"/>
      <w:numFmt w:val="upperLetter"/>
      <w:pStyle w:val="Level6"/>
      <w:lvlText w:val="%6)"/>
      <w:lvlJc w:val="left"/>
      <w:pPr>
        <w:tabs>
          <w:tab w:val="num" w:pos="4320"/>
        </w:tabs>
        <w:ind w:left="4320" w:hanging="720"/>
      </w:pPr>
      <w:rPr>
        <w:rFonts w:hint="default"/>
        <w:b w:val="0"/>
        <w:i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lowerRoman"/>
      <w:pStyle w:val="Level9"/>
      <w:lvlText w:val="%9)"/>
      <w:lvlJc w:val="left"/>
      <w:pPr>
        <w:tabs>
          <w:tab w:val="num" w:pos="6480"/>
        </w:tabs>
        <w:ind w:left="6480" w:hanging="720"/>
      </w:pPr>
      <w:rPr>
        <w:rFonts w:hint="default"/>
        <w:b w:val="0"/>
        <w:i w:val="0"/>
        <w:u w:val="none"/>
      </w:rPr>
    </w:lvl>
  </w:abstractNum>
  <w:abstractNum w:abstractNumId="15" w15:restartNumberingAfterBreak="0">
    <w:nsid w:val="138337EF"/>
    <w:multiLevelType w:val="hybridMultilevel"/>
    <w:tmpl w:val="02D4F780"/>
    <w:lvl w:ilvl="0" w:tplc="99BAF430">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12EA8"/>
    <w:multiLevelType w:val="hybridMultilevel"/>
    <w:tmpl w:val="FC803D50"/>
    <w:lvl w:ilvl="0" w:tplc="99B644A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7F00AF9"/>
    <w:multiLevelType w:val="hybridMultilevel"/>
    <w:tmpl w:val="437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150DD8"/>
    <w:multiLevelType w:val="multilevel"/>
    <w:tmpl w:val="CD9A0F66"/>
    <w:lvl w:ilvl="0">
      <w:start w:val="1"/>
      <w:numFmt w:val="bullet"/>
      <w:lvlRestart w:val="0"/>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0D612D"/>
    <w:multiLevelType w:val="hybridMultilevel"/>
    <w:tmpl w:val="86D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7394403"/>
    <w:multiLevelType w:val="hybridMultilevel"/>
    <w:tmpl w:val="9D9277A8"/>
    <w:lvl w:ilvl="0" w:tplc="7068C320">
      <w:start w:val="1"/>
      <w:numFmt w:val="bullet"/>
      <w:lvlRestart w:val="0"/>
      <w:pStyle w:val="Bullets0"/>
      <w:lvlText w:val=""/>
      <w:lvlJc w:val="left"/>
      <w:pPr>
        <w:tabs>
          <w:tab w:val="num" w:pos="720"/>
        </w:tabs>
        <w:ind w:left="720" w:hanging="72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E297605"/>
    <w:multiLevelType w:val="multilevel"/>
    <w:tmpl w:val="E1BEEA04"/>
    <w:name w:val="Pleading: Brief"/>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9"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F3CB8"/>
    <w:multiLevelType w:val="hybridMultilevel"/>
    <w:tmpl w:val="D4625E16"/>
    <w:lvl w:ilvl="0" w:tplc="7126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B4C43"/>
    <w:multiLevelType w:val="multilevel"/>
    <w:tmpl w:val="EA9C2A94"/>
    <w:lvl w:ilvl="0">
      <w:start w:val="1"/>
      <w:numFmt w:val="bullet"/>
      <w:lvlRestart w:val="0"/>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0233A"/>
    <w:multiLevelType w:val="hybridMultilevel"/>
    <w:tmpl w:val="4462CD82"/>
    <w:lvl w:ilvl="0" w:tplc="4ACE2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38"/>
  </w:num>
  <w:num w:numId="4">
    <w:abstractNumId w:val="40"/>
  </w:num>
  <w:num w:numId="5">
    <w:abstractNumId w:val="11"/>
  </w:num>
  <w:num w:numId="6">
    <w:abstractNumId w:val="37"/>
  </w:num>
  <w:num w:numId="7">
    <w:abstractNumId w:val="21"/>
  </w:num>
  <w:num w:numId="8">
    <w:abstractNumId w:val="23"/>
  </w:num>
  <w:num w:numId="9">
    <w:abstractNumId w:val="35"/>
  </w:num>
  <w:num w:numId="10">
    <w:abstractNumId w:val="24"/>
  </w:num>
  <w:num w:numId="11">
    <w:abstractNumId w:val="25"/>
  </w:num>
  <w:num w:numId="12">
    <w:abstractNumId w:val="30"/>
  </w:num>
  <w:num w:numId="13">
    <w:abstractNumId w:val="36"/>
  </w:num>
  <w:num w:numId="14">
    <w:abstractNumId w:val="27"/>
  </w:num>
  <w:num w:numId="15">
    <w:abstractNumId w:val="13"/>
  </w:num>
  <w:num w:numId="16">
    <w:abstractNumId w:val="12"/>
  </w:num>
  <w:num w:numId="17">
    <w:abstractNumId w:val="19"/>
  </w:num>
  <w:num w:numId="18">
    <w:abstractNumId w:val="33"/>
  </w:num>
  <w:num w:numId="19">
    <w:abstractNumId w:val="16"/>
  </w:num>
  <w:num w:numId="20">
    <w:abstractNumId w:val="26"/>
  </w:num>
  <w:num w:numId="21">
    <w:abstractNumId w:val="10"/>
  </w:num>
  <w:num w:numId="22">
    <w:abstractNumId w:val="8"/>
  </w:num>
  <w:num w:numId="23">
    <w:abstractNumId w:val="7"/>
  </w:num>
  <w:num w:numId="24">
    <w:abstractNumId w:val="6"/>
  </w:num>
  <w:num w:numId="25">
    <w:abstractNumId w:val="5"/>
  </w:num>
  <w:num w:numId="26">
    <w:abstractNumId w:val="34"/>
  </w:num>
  <w:num w:numId="27">
    <w:abstractNumId w:val="20"/>
  </w:num>
  <w:num w:numId="28">
    <w:abstractNumId w:val="28"/>
  </w:num>
  <w:num w:numId="29">
    <w:abstractNumId w:val="39"/>
  </w:num>
  <w:num w:numId="30">
    <w:abstractNumId w:val="14"/>
  </w:num>
  <w:num w:numId="31">
    <w:abstractNumId w:val="9"/>
  </w:num>
  <w:num w:numId="32">
    <w:abstractNumId w:val="4"/>
  </w:num>
  <w:num w:numId="33">
    <w:abstractNumId w:val="3"/>
  </w:num>
  <w:num w:numId="34">
    <w:abstractNumId w:val="2"/>
  </w:num>
  <w:num w:numId="35">
    <w:abstractNumId w:val="1"/>
  </w:num>
  <w:num w:numId="36">
    <w:abstractNumId w:val="18"/>
  </w:num>
  <w:num w:numId="37">
    <w:abstractNumId w:val="22"/>
  </w:num>
  <w:num w:numId="38">
    <w:abstractNumId w:val="0"/>
  </w:num>
  <w:num w:numId="39">
    <w:abstractNumId w:val="17"/>
  </w:num>
  <w:num w:numId="40">
    <w:abstractNumId w:val="14"/>
  </w:num>
  <w:num w:numId="41">
    <w:abstractNumId w:val="14"/>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lickAndTypeStyle w:val="Normal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21"/>
    <w:rsid w:val="00000E90"/>
    <w:rsid w:val="00001A9B"/>
    <w:rsid w:val="000055E3"/>
    <w:rsid w:val="0001150F"/>
    <w:rsid w:val="0001264E"/>
    <w:rsid w:val="000160FB"/>
    <w:rsid w:val="0001640E"/>
    <w:rsid w:val="000173B7"/>
    <w:rsid w:val="00017FD7"/>
    <w:rsid w:val="00021F85"/>
    <w:rsid w:val="0002217A"/>
    <w:rsid w:val="00023C85"/>
    <w:rsid w:val="00026E8C"/>
    <w:rsid w:val="0003123A"/>
    <w:rsid w:val="00031B19"/>
    <w:rsid w:val="00031C96"/>
    <w:rsid w:val="0003294D"/>
    <w:rsid w:val="000343CF"/>
    <w:rsid w:val="00040E99"/>
    <w:rsid w:val="00043D0B"/>
    <w:rsid w:val="000444AE"/>
    <w:rsid w:val="00046639"/>
    <w:rsid w:val="00046FC1"/>
    <w:rsid w:val="000503CE"/>
    <w:rsid w:val="00053ED8"/>
    <w:rsid w:val="00054A76"/>
    <w:rsid w:val="000563C8"/>
    <w:rsid w:val="00056BA2"/>
    <w:rsid w:val="0006055C"/>
    <w:rsid w:val="000623AD"/>
    <w:rsid w:val="00062E69"/>
    <w:rsid w:val="000650F7"/>
    <w:rsid w:val="00071428"/>
    <w:rsid w:val="000767D8"/>
    <w:rsid w:val="000862CA"/>
    <w:rsid w:val="00087250"/>
    <w:rsid w:val="00094699"/>
    <w:rsid w:val="000946E7"/>
    <w:rsid w:val="00094A7D"/>
    <w:rsid w:val="0009718D"/>
    <w:rsid w:val="0009751A"/>
    <w:rsid w:val="000A37DC"/>
    <w:rsid w:val="000A4640"/>
    <w:rsid w:val="000B21D4"/>
    <w:rsid w:val="000B6715"/>
    <w:rsid w:val="000B7736"/>
    <w:rsid w:val="000D4783"/>
    <w:rsid w:val="000E00C6"/>
    <w:rsid w:val="000E07F5"/>
    <w:rsid w:val="000E2B85"/>
    <w:rsid w:val="000E45C8"/>
    <w:rsid w:val="000E51AB"/>
    <w:rsid w:val="000E563F"/>
    <w:rsid w:val="000E57AE"/>
    <w:rsid w:val="000F1B51"/>
    <w:rsid w:val="000F3AEC"/>
    <w:rsid w:val="000F5896"/>
    <w:rsid w:val="00100177"/>
    <w:rsid w:val="001005B1"/>
    <w:rsid w:val="00100907"/>
    <w:rsid w:val="00101BC8"/>
    <w:rsid w:val="00101C6F"/>
    <w:rsid w:val="0010207F"/>
    <w:rsid w:val="001039A9"/>
    <w:rsid w:val="00106231"/>
    <w:rsid w:val="0011207F"/>
    <w:rsid w:val="00112C8A"/>
    <w:rsid w:val="0011408C"/>
    <w:rsid w:val="001146A9"/>
    <w:rsid w:val="0012089D"/>
    <w:rsid w:val="0013025B"/>
    <w:rsid w:val="00132162"/>
    <w:rsid w:val="001333D4"/>
    <w:rsid w:val="0013376B"/>
    <w:rsid w:val="00143AFC"/>
    <w:rsid w:val="00145876"/>
    <w:rsid w:val="00146CAD"/>
    <w:rsid w:val="001524BE"/>
    <w:rsid w:val="00152728"/>
    <w:rsid w:val="00152DAD"/>
    <w:rsid w:val="00153F41"/>
    <w:rsid w:val="00156349"/>
    <w:rsid w:val="0016492E"/>
    <w:rsid w:val="001700F5"/>
    <w:rsid w:val="0017099D"/>
    <w:rsid w:val="00171B11"/>
    <w:rsid w:val="00173FD5"/>
    <w:rsid w:val="001815C3"/>
    <w:rsid w:val="001826CB"/>
    <w:rsid w:val="001827F6"/>
    <w:rsid w:val="001842EC"/>
    <w:rsid w:val="00184FDC"/>
    <w:rsid w:val="00190793"/>
    <w:rsid w:val="00196A19"/>
    <w:rsid w:val="001A096F"/>
    <w:rsid w:val="001A44DE"/>
    <w:rsid w:val="001A4957"/>
    <w:rsid w:val="001A5DA6"/>
    <w:rsid w:val="001A61E5"/>
    <w:rsid w:val="001B21CD"/>
    <w:rsid w:val="001C0744"/>
    <w:rsid w:val="001C08C0"/>
    <w:rsid w:val="001C122D"/>
    <w:rsid w:val="001C65D7"/>
    <w:rsid w:val="001E42DB"/>
    <w:rsid w:val="00200567"/>
    <w:rsid w:val="00202D3F"/>
    <w:rsid w:val="00204334"/>
    <w:rsid w:val="0020761D"/>
    <w:rsid w:val="00210453"/>
    <w:rsid w:val="00212ABF"/>
    <w:rsid w:val="00214B37"/>
    <w:rsid w:val="002203EB"/>
    <w:rsid w:val="00222DE0"/>
    <w:rsid w:val="00224AB4"/>
    <w:rsid w:val="00225331"/>
    <w:rsid w:val="002364E1"/>
    <w:rsid w:val="00237BA3"/>
    <w:rsid w:val="002425A9"/>
    <w:rsid w:val="00246314"/>
    <w:rsid w:val="00250F4C"/>
    <w:rsid w:val="00251A4A"/>
    <w:rsid w:val="002522F8"/>
    <w:rsid w:val="00255DE7"/>
    <w:rsid w:val="002644B3"/>
    <w:rsid w:val="0027086F"/>
    <w:rsid w:val="00271DC1"/>
    <w:rsid w:val="00275E7B"/>
    <w:rsid w:val="00275F86"/>
    <w:rsid w:val="00281131"/>
    <w:rsid w:val="002857B1"/>
    <w:rsid w:val="00291AC0"/>
    <w:rsid w:val="00296026"/>
    <w:rsid w:val="00296E5D"/>
    <w:rsid w:val="00297780"/>
    <w:rsid w:val="002A169E"/>
    <w:rsid w:val="002A1FA1"/>
    <w:rsid w:val="002A29A2"/>
    <w:rsid w:val="002A4DF1"/>
    <w:rsid w:val="002A73BA"/>
    <w:rsid w:val="002B4962"/>
    <w:rsid w:val="002B5822"/>
    <w:rsid w:val="002B5DA1"/>
    <w:rsid w:val="002C61E5"/>
    <w:rsid w:val="002C6249"/>
    <w:rsid w:val="002D1869"/>
    <w:rsid w:val="002D27DA"/>
    <w:rsid w:val="002D328D"/>
    <w:rsid w:val="002D6C59"/>
    <w:rsid w:val="002E0E3B"/>
    <w:rsid w:val="002E590B"/>
    <w:rsid w:val="002E6D2E"/>
    <w:rsid w:val="002E7203"/>
    <w:rsid w:val="002F15AA"/>
    <w:rsid w:val="002F2749"/>
    <w:rsid w:val="002F4D2D"/>
    <w:rsid w:val="002F61B4"/>
    <w:rsid w:val="00300855"/>
    <w:rsid w:val="00301447"/>
    <w:rsid w:val="003015EB"/>
    <w:rsid w:val="00301835"/>
    <w:rsid w:val="003027C1"/>
    <w:rsid w:val="00302A95"/>
    <w:rsid w:val="0030343D"/>
    <w:rsid w:val="00303881"/>
    <w:rsid w:val="00303A98"/>
    <w:rsid w:val="00304646"/>
    <w:rsid w:val="003046B9"/>
    <w:rsid w:val="00312B23"/>
    <w:rsid w:val="00315BBD"/>
    <w:rsid w:val="00315CA2"/>
    <w:rsid w:val="00321AF5"/>
    <w:rsid w:val="0032213E"/>
    <w:rsid w:val="00322244"/>
    <w:rsid w:val="00322E50"/>
    <w:rsid w:val="00323F5F"/>
    <w:rsid w:val="003246CC"/>
    <w:rsid w:val="00333DE8"/>
    <w:rsid w:val="003360CB"/>
    <w:rsid w:val="0034328E"/>
    <w:rsid w:val="00345767"/>
    <w:rsid w:val="00345DEB"/>
    <w:rsid w:val="00346CE8"/>
    <w:rsid w:val="0035011C"/>
    <w:rsid w:val="0035207A"/>
    <w:rsid w:val="003540C9"/>
    <w:rsid w:val="00355221"/>
    <w:rsid w:val="00356FC3"/>
    <w:rsid w:val="00371329"/>
    <w:rsid w:val="00374493"/>
    <w:rsid w:val="0037462D"/>
    <w:rsid w:val="003761C8"/>
    <w:rsid w:val="00380A41"/>
    <w:rsid w:val="0038106B"/>
    <w:rsid w:val="00381656"/>
    <w:rsid w:val="003855EC"/>
    <w:rsid w:val="0038578F"/>
    <w:rsid w:val="003859B6"/>
    <w:rsid w:val="00396A33"/>
    <w:rsid w:val="00397840"/>
    <w:rsid w:val="003B19A6"/>
    <w:rsid w:val="003B4511"/>
    <w:rsid w:val="003B46DC"/>
    <w:rsid w:val="003B535C"/>
    <w:rsid w:val="003C3BE7"/>
    <w:rsid w:val="003C3CF2"/>
    <w:rsid w:val="003C4861"/>
    <w:rsid w:val="003D0B06"/>
    <w:rsid w:val="003E0D5A"/>
    <w:rsid w:val="003E18F0"/>
    <w:rsid w:val="003E5461"/>
    <w:rsid w:val="003F20FE"/>
    <w:rsid w:val="003F3341"/>
    <w:rsid w:val="003F7472"/>
    <w:rsid w:val="00401044"/>
    <w:rsid w:val="004016C3"/>
    <w:rsid w:val="0040331B"/>
    <w:rsid w:val="00410C5C"/>
    <w:rsid w:val="004131E1"/>
    <w:rsid w:val="00415AB2"/>
    <w:rsid w:val="00415DE8"/>
    <w:rsid w:val="004175AC"/>
    <w:rsid w:val="0042716D"/>
    <w:rsid w:val="004275F7"/>
    <w:rsid w:val="00430FEA"/>
    <w:rsid w:val="004315E7"/>
    <w:rsid w:val="004336DD"/>
    <w:rsid w:val="0043464F"/>
    <w:rsid w:val="0043615D"/>
    <w:rsid w:val="0043663C"/>
    <w:rsid w:val="0044257F"/>
    <w:rsid w:val="00444EBD"/>
    <w:rsid w:val="004466AB"/>
    <w:rsid w:val="0044774C"/>
    <w:rsid w:val="00451D91"/>
    <w:rsid w:val="00452F1A"/>
    <w:rsid w:val="0045397C"/>
    <w:rsid w:val="00453C66"/>
    <w:rsid w:val="00453F2F"/>
    <w:rsid w:val="00454B48"/>
    <w:rsid w:val="004564D6"/>
    <w:rsid w:val="0045750C"/>
    <w:rsid w:val="0045762C"/>
    <w:rsid w:val="004606FA"/>
    <w:rsid w:val="00462FD0"/>
    <w:rsid w:val="00464889"/>
    <w:rsid w:val="004759CE"/>
    <w:rsid w:val="00480FAB"/>
    <w:rsid w:val="0048467B"/>
    <w:rsid w:val="004853C3"/>
    <w:rsid w:val="00485B04"/>
    <w:rsid w:val="0048734D"/>
    <w:rsid w:val="0049438D"/>
    <w:rsid w:val="004A1D1B"/>
    <w:rsid w:val="004A35C1"/>
    <w:rsid w:val="004A4B4C"/>
    <w:rsid w:val="004A6E21"/>
    <w:rsid w:val="004A7467"/>
    <w:rsid w:val="004B00DD"/>
    <w:rsid w:val="004B0263"/>
    <w:rsid w:val="004B1E67"/>
    <w:rsid w:val="004B44EF"/>
    <w:rsid w:val="004C30CB"/>
    <w:rsid w:val="004C4EB8"/>
    <w:rsid w:val="004C7AB8"/>
    <w:rsid w:val="004D138A"/>
    <w:rsid w:val="004D40A6"/>
    <w:rsid w:val="004D622E"/>
    <w:rsid w:val="004E2597"/>
    <w:rsid w:val="004E4A20"/>
    <w:rsid w:val="004E4D1C"/>
    <w:rsid w:val="004E794E"/>
    <w:rsid w:val="004F0287"/>
    <w:rsid w:val="004F22C5"/>
    <w:rsid w:val="004F54C5"/>
    <w:rsid w:val="004F6E21"/>
    <w:rsid w:val="004F72C7"/>
    <w:rsid w:val="00501262"/>
    <w:rsid w:val="00510A8C"/>
    <w:rsid w:val="0051328C"/>
    <w:rsid w:val="005155F7"/>
    <w:rsid w:val="0052348C"/>
    <w:rsid w:val="005273AA"/>
    <w:rsid w:val="00527AD3"/>
    <w:rsid w:val="005300D4"/>
    <w:rsid w:val="00530751"/>
    <w:rsid w:val="00534084"/>
    <w:rsid w:val="005379D5"/>
    <w:rsid w:val="00541ACE"/>
    <w:rsid w:val="00542533"/>
    <w:rsid w:val="00544BAA"/>
    <w:rsid w:val="005454E4"/>
    <w:rsid w:val="00552986"/>
    <w:rsid w:val="00554BD2"/>
    <w:rsid w:val="00557E60"/>
    <w:rsid w:val="0056324C"/>
    <w:rsid w:val="00563DE5"/>
    <w:rsid w:val="00566885"/>
    <w:rsid w:val="00571050"/>
    <w:rsid w:val="00574234"/>
    <w:rsid w:val="00577B62"/>
    <w:rsid w:val="005834E3"/>
    <w:rsid w:val="00585CC5"/>
    <w:rsid w:val="0058778D"/>
    <w:rsid w:val="00587CBC"/>
    <w:rsid w:val="00592C5D"/>
    <w:rsid w:val="00593739"/>
    <w:rsid w:val="005942AE"/>
    <w:rsid w:val="00594A50"/>
    <w:rsid w:val="00594F08"/>
    <w:rsid w:val="00595EE4"/>
    <w:rsid w:val="00596005"/>
    <w:rsid w:val="005A342F"/>
    <w:rsid w:val="005A7647"/>
    <w:rsid w:val="005B04E1"/>
    <w:rsid w:val="005B1C83"/>
    <w:rsid w:val="005B497F"/>
    <w:rsid w:val="005B5EC2"/>
    <w:rsid w:val="005B65F5"/>
    <w:rsid w:val="005B7E03"/>
    <w:rsid w:val="005C18C8"/>
    <w:rsid w:val="005D4795"/>
    <w:rsid w:val="005E01F9"/>
    <w:rsid w:val="005E1835"/>
    <w:rsid w:val="005E40FC"/>
    <w:rsid w:val="005E663F"/>
    <w:rsid w:val="005E785A"/>
    <w:rsid w:val="005F2547"/>
    <w:rsid w:val="005F335D"/>
    <w:rsid w:val="005F383B"/>
    <w:rsid w:val="005F3FDD"/>
    <w:rsid w:val="005F46DC"/>
    <w:rsid w:val="005F472A"/>
    <w:rsid w:val="005F647F"/>
    <w:rsid w:val="005F745F"/>
    <w:rsid w:val="00601030"/>
    <w:rsid w:val="00601275"/>
    <w:rsid w:val="006078BF"/>
    <w:rsid w:val="006079C3"/>
    <w:rsid w:val="00610269"/>
    <w:rsid w:val="00610C2C"/>
    <w:rsid w:val="00611532"/>
    <w:rsid w:val="00612424"/>
    <w:rsid w:val="006167D5"/>
    <w:rsid w:val="006172BA"/>
    <w:rsid w:val="00617B85"/>
    <w:rsid w:val="0062114E"/>
    <w:rsid w:val="00624E74"/>
    <w:rsid w:val="00633C63"/>
    <w:rsid w:val="00635B36"/>
    <w:rsid w:val="00637E01"/>
    <w:rsid w:val="00637FD1"/>
    <w:rsid w:val="00643965"/>
    <w:rsid w:val="006457EE"/>
    <w:rsid w:val="00645F66"/>
    <w:rsid w:val="00655251"/>
    <w:rsid w:val="00657C7B"/>
    <w:rsid w:val="00662674"/>
    <w:rsid w:val="00663CE1"/>
    <w:rsid w:val="00664BCC"/>
    <w:rsid w:val="0066615B"/>
    <w:rsid w:val="0066642B"/>
    <w:rsid w:val="0066713C"/>
    <w:rsid w:val="0067139B"/>
    <w:rsid w:val="0067691A"/>
    <w:rsid w:val="00684CB6"/>
    <w:rsid w:val="00686E24"/>
    <w:rsid w:val="00687460"/>
    <w:rsid w:val="00687638"/>
    <w:rsid w:val="00693F0F"/>
    <w:rsid w:val="00694D5C"/>
    <w:rsid w:val="00695F9D"/>
    <w:rsid w:val="006A041E"/>
    <w:rsid w:val="006A0C8D"/>
    <w:rsid w:val="006A10C4"/>
    <w:rsid w:val="006A1A46"/>
    <w:rsid w:val="006A1B99"/>
    <w:rsid w:val="006A5E25"/>
    <w:rsid w:val="006B36DA"/>
    <w:rsid w:val="006B38D3"/>
    <w:rsid w:val="006B4C03"/>
    <w:rsid w:val="006B5BC7"/>
    <w:rsid w:val="006C067C"/>
    <w:rsid w:val="006C2951"/>
    <w:rsid w:val="006C4DA0"/>
    <w:rsid w:val="006D3338"/>
    <w:rsid w:val="006D6646"/>
    <w:rsid w:val="006E0518"/>
    <w:rsid w:val="006E4024"/>
    <w:rsid w:val="006E5319"/>
    <w:rsid w:val="006E5572"/>
    <w:rsid w:val="006E5F3F"/>
    <w:rsid w:val="006E7AFC"/>
    <w:rsid w:val="006F0507"/>
    <w:rsid w:val="006F0590"/>
    <w:rsid w:val="006F0C40"/>
    <w:rsid w:val="006F35A9"/>
    <w:rsid w:val="00702202"/>
    <w:rsid w:val="007036B1"/>
    <w:rsid w:val="007113D6"/>
    <w:rsid w:val="00714305"/>
    <w:rsid w:val="00714413"/>
    <w:rsid w:val="00714B75"/>
    <w:rsid w:val="007153B8"/>
    <w:rsid w:val="00720013"/>
    <w:rsid w:val="0072353C"/>
    <w:rsid w:val="00723B87"/>
    <w:rsid w:val="00724B5B"/>
    <w:rsid w:val="00730AE0"/>
    <w:rsid w:val="00730B3F"/>
    <w:rsid w:val="00732DF2"/>
    <w:rsid w:val="007330B6"/>
    <w:rsid w:val="00733A05"/>
    <w:rsid w:val="00734C20"/>
    <w:rsid w:val="0074608C"/>
    <w:rsid w:val="00760C61"/>
    <w:rsid w:val="00761E56"/>
    <w:rsid w:val="007660C2"/>
    <w:rsid w:val="007726EC"/>
    <w:rsid w:val="00773028"/>
    <w:rsid w:val="00773E34"/>
    <w:rsid w:val="00774542"/>
    <w:rsid w:val="00774E6E"/>
    <w:rsid w:val="007763F2"/>
    <w:rsid w:val="007810D6"/>
    <w:rsid w:val="00782D87"/>
    <w:rsid w:val="0078333B"/>
    <w:rsid w:val="0078367B"/>
    <w:rsid w:val="00784D0A"/>
    <w:rsid w:val="00785F27"/>
    <w:rsid w:val="00786B38"/>
    <w:rsid w:val="00787E04"/>
    <w:rsid w:val="007945FE"/>
    <w:rsid w:val="00794720"/>
    <w:rsid w:val="00795F9C"/>
    <w:rsid w:val="007A3B53"/>
    <w:rsid w:val="007A3CBF"/>
    <w:rsid w:val="007B206D"/>
    <w:rsid w:val="007B34FC"/>
    <w:rsid w:val="007B3838"/>
    <w:rsid w:val="007B388E"/>
    <w:rsid w:val="007C2925"/>
    <w:rsid w:val="007C334D"/>
    <w:rsid w:val="007C3489"/>
    <w:rsid w:val="007C4984"/>
    <w:rsid w:val="007C728B"/>
    <w:rsid w:val="007E0CE8"/>
    <w:rsid w:val="007E1E51"/>
    <w:rsid w:val="007E4661"/>
    <w:rsid w:val="007E699C"/>
    <w:rsid w:val="007E7234"/>
    <w:rsid w:val="007E7B0E"/>
    <w:rsid w:val="007F357B"/>
    <w:rsid w:val="007F35B1"/>
    <w:rsid w:val="007F3D71"/>
    <w:rsid w:val="007F5A48"/>
    <w:rsid w:val="007F68BF"/>
    <w:rsid w:val="00800FAC"/>
    <w:rsid w:val="008030D4"/>
    <w:rsid w:val="00804066"/>
    <w:rsid w:val="00804A6A"/>
    <w:rsid w:val="0081550B"/>
    <w:rsid w:val="00817301"/>
    <w:rsid w:val="008232A4"/>
    <w:rsid w:val="00830289"/>
    <w:rsid w:val="0083128C"/>
    <w:rsid w:val="00833241"/>
    <w:rsid w:val="00834FB8"/>
    <w:rsid w:val="00837D00"/>
    <w:rsid w:val="00844E55"/>
    <w:rsid w:val="00846B93"/>
    <w:rsid w:val="00850DC0"/>
    <w:rsid w:val="008520D9"/>
    <w:rsid w:val="00853311"/>
    <w:rsid w:val="00861903"/>
    <w:rsid w:val="008636B4"/>
    <w:rsid w:val="00864FB5"/>
    <w:rsid w:val="00865A28"/>
    <w:rsid w:val="008720CD"/>
    <w:rsid w:val="00875292"/>
    <w:rsid w:val="00880D7A"/>
    <w:rsid w:val="008811FE"/>
    <w:rsid w:val="00881FC4"/>
    <w:rsid w:val="00890D52"/>
    <w:rsid w:val="0089351B"/>
    <w:rsid w:val="008936C0"/>
    <w:rsid w:val="00893AB4"/>
    <w:rsid w:val="008958D7"/>
    <w:rsid w:val="00896749"/>
    <w:rsid w:val="00897715"/>
    <w:rsid w:val="00897C34"/>
    <w:rsid w:val="008A02B1"/>
    <w:rsid w:val="008A0596"/>
    <w:rsid w:val="008A23DE"/>
    <w:rsid w:val="008A3223"/>
    <w:rsid w:val="008A3F49"/>
    <w:rsid w:val="008A40DD"/>
    <w:rsid w:val="008A441D"/>
    <w:rsid w:val="008A5447"/>
    <w:rsid w:val="008A55B9"/>
    <w:rsid w:val="008A5BAD"/>
    <w:rsid w:val="008C52D5"/>
    <w:rsid w:val="008D0F4C"/>
    <w:rsid w:val="008D3401"/>
    <w:rsid w:val="008D3550"/>
    <w:rsid w:val="008D6244"/>
    <w:rsid w:val="008D7D27"/>
    <w:rsid w:val="008E0100"/>
    <w:rsid w:val="008E2FBC"/>
    <w:rsid w:val="008E4DCB"/>
    <w:rsid w:val="008F43D9"/>
    <w:rsid w:val="008F47FB"/>
    <w:rsid w:val="008F74FB"/>
    <w:rsid w:val="00900421"/>
    <w:rsid w:val="0090061E"/>
    <w:rsid w:val="009022A6"/>
    <w:rsid w:val="00906423"/>
    <w:rsid w:val="00912CCA"/>
    <w:rsid w:val="00915694"/>
    <w:rsid w:val="00916360"/>
    <w:rsid w:val="00916BA1"/>
    <w:rsid w:val="0092065C"/>
    <w:rsid w:val="00920CBD"/>
    <w:rsid w:val="00922ECB"/>
    <w:rsid w:val="009258BA"/>
    <w:rsid w:val="009408B9"/>
    <w:rsid w:val="00941060"/>
    <w:rsid w:val="00944696"/>
    <w:rsid w:val="009526BE"/>
    <w:rsid w:val="009560B9"/>
    <w:rsid w:val="0095729F"/>
    <w:rsid w:val="00960924"/>
    <w:rsid w:val="00961614"/>
    <w:rsid w:val="00961987"/>
    <w:rsid w:val="00964742"/>
    <w:rsid w:val="009652C3"/>
    <w:rsid w:val="009667FB"/>
    <w:rsid w:val="0097014E"/>
    <w:rsid w:val="0097195F"/>
    <w:rsid w:val="009760B6"/>
    <w:rsid w:val="00983000"/>
    <w:rsid w:val="009926BF"/>
    <w:rsid w:val="00995581"/>
    <w:rsid w:val="009970F5"/>
    <w:rsid w:val="009A3696"/>
    <w:rsid w:val="009B138B"/>
    <w:rsid w:val="009B2272"/>
    <w:rsid w:val="009B2282"/>
    <w:rsid w:val="009C1823"/>
    <w:rsid w:val="009C7043"/>
    <w:rsid w:val="009C7775"/>
    <w:rsid w:val="009D024F"/>
    <w:rsid w:val="009D15A6"/>
    <w:rsid w:val="009D2B4C"/>
    <w:rsid w:val="009D4500"/>
    <w:rsid w:val="009E1454"/>
    <w:rsid w:val="009E2041"/>
    <w:rsid w:val="009F1C3D"/>
    <w:rsid w:val="009F2C6C"/>
    <w:rsid w:val="009F5B5C"/>
    <w:rsid w:val="00A016EB"/>
    <w:rsid w:val="00A02107"/>
    <w:rsid w:val="00A0316A"/>
    <w:rsid w:val="00A04745"/>
    <w:rsid w:val="00A060CE"/>
    <w:rsid w:val="00A07D60"/>
    <w:rsid w:val="00A10E20"/>
    <w:rsid w:val="00A172C4"/>
    <w:rsid w:val="00A20592"/>
    <w:rsid w:val="00A2243C"/>
    <w:rsid w:val="00A25674"/>
    <w:rsid w:val="00A272C5"/>
    <w:rsid w:val="00A41E86"/>
    <w:rsid w:val="00A42266"/>
    <w:rsid w:val="00A442DC"/>
    <w:rsid w:val="00A4587D"/>
    <w:rsid w:val="00A47558"/>
    <w:rsid w:val="00A51EE5"/>
    <w:rsid w:val="00A52092"/>
    <w:rsid w:val="00A53A83"/>
    <w:rsid w:val="00A572F1"/>
    <w:rsid w:val="00A57990"/>
    <w:rsid w:val="00A60F3E"/>
    <w:rsid w:val="00A704EE"/>
    <w:rsid w:val="00A716A6"/>
    <w:rsid w:val="00A729AE"/>
    <w:rsid w:val="00A72E5C"/>
    <w:rsid w:val="00A72EDF"/>
    <w:rsid w:val="00A72FEF"/>
    <w:rsid w:val="00A7432F"/>
    <w:rsid w:val="00A74942"/>
    <w:rsid w:val="00A773DD"/>
    <w:rsid w:val="00A77E75"/>
    <w:rsid w:val="00A806F1"/>
    <w:rsid w:val="00A841B5"/>
    <w:rsid w:val="00A85C9A"/>
    <w:rsid w:val="00A86A81"/>
    <w:rsid w:val="00A8770D"/>
    <w:rsid w:val="00A9176B"/>
    <w:rsid w:val="00A9735E"/>
    <w:rsid w:val="00AA00C4"/>
    <w:rsid w:val="00AA0B02"/>
    <w:rsid w:val="00AA718F"/>
    <w:rsid w:val="00AA7C02"/>
    <w:rsid w:val="00AB2AD8"/>
    <w:rsid w:val="00AB3379"/>
    <w:rsid w:val="00AB4916"/>
    <w:rsid w:val="00AC33C1"/>
    <w:rsid w:val="00AD401D"/>
    <w:rsid w:val="00AD4D21"/>
    <w:rsid w:val="00AE440E"/>
    <w:rsid w:val="00AE58CC"/>
    <w:rsid w:val="00AE6A38"/>
    <w:rsid w:val="00AE6A91"/>
    <w:rsid w:val="00AE78A9"/>
    <w:rsid w:val="00AE7FED"/>
    <w:rsid w:val="00AF1165"/>
    <w:rsid w:val="00AF18B6"/>
    <w:rsid w:val="00AF3115"/>
    <w:rsid w:val="00AF3FF1"/>
    <w:rsid w:val="00AF601B"/>
    <w:rsid w:val="00AF6CA2"/>
    <w:rsid w:val="00B04973"/>
    <w:rsid w:val="00B06141"/>
    <w:rsid w:val="00B11F45"/>
    <w:rsid w:val="00B13C45"/>
    <w:rsid w:val="00B202F7"/>
    <w:rsid w:val="00B2104B"/>
    <w:rsid w:val="00B244F7"/>
    <w:rsid w:val="00B24CEA"/>
    <w:rsid w:val="00B26A87"/>
    <w:rsid w:val="00B27AFE"/>
    <w:rsid w:val="00B31A0C"/>
    <w:rsid w:val="00B40043"/>
    <w:rsid w:val="00B422DB"/>
    <w:rsid w:val="00B42E8D"/>
    <w:rsid w:val="00B43307"/>
    <w:rsid w:val="00B47E95"/>
    <w:rsid w:val="00B532B2"/>
    <w:rsid w:val="00B5494F"/>
    <w:rsid w:val="00B56B2D"/>
    <w:rsid w:val="00B60B23"/>
    <w:rsid w:val="00B62D1A"/>
    <w:rsid w:val="00B633D6"/>
    <w:rsid w:val="00B63E74"/>
    <w:rsid w:val="00B67902"/>
    <w:rsid w:val="00B6795C"/>
    <w:rsid w:val="00B7117D"/>
    <w:rsid w:val="00B812BA"/>
    <w:rsid w:val="00B85353"/>
    <w:rsid w:val="00B866A9"/>
    <w:rsid w:val="00B90997"/>
    <w:rsid w:val="00B90C71"/>
    <w:rsid w:val="00B90ECF"/>
    <w:rsid w:val="00B92418"/>
    <w:rsid w:val="00B9399B"/>
    <w:rsid w:val="00B954E3"/>
    <w:rsid w:val="00B96A72"/>
    <w:rsid w:val="00BA4C73"/>
    <w:rsid w:val="00BA6C2E"/>
    <w:rsid w:val="00BB058E"/>
    <w:rsid w:val="00BB3625"/>
    <w:rsid w:val="00BB63DC"/>
    <w:rsid w:val="00BC2E10"/>
    <w:rsid w:val="00BC30D9"/>
    <w:rsid w:val="00BC3BF0"/>
    <w:rsid w:val="00BC7ADA"/>
    <w:rsid w:val="00BD0835"/>
    <w:rsid w:val="00BD40FB"/>
    <w:rsid w:val="00BD4F04"/>
    <w:rsid w:val="00BE0003"/>
    <w:rsid w:val="00BE0096"/>
    <w:rsid w:val="00BF3BF6"/>
    <w:rsid w:val="00BF3D6F"/>
    <w:rsid w:val="00BF66CF"/>
    <w:rsid w:val="00C01936"/>
    <w:rsid w:val="00C03FB4"/>
    <w:rsid w:val="00C04268"/>
    <w:rsid w:val="00C06E7E"/>
    <w:rsid w:val="00C12E58"/>
    <w:rsid w:val="00C2115E"/>
    <w:rsid w:val="00C21312"/>
    <w:rsid w:val="00C21C96"/>
    <w:rsid w:val="00C2296A"/>
    <w:rsid w:val="00C239E0"/>
    <w:rsid w:val="00C23F0D"/>
    <w:rsid w:val="00C24D02"/>
    <w:rsid w:val="00C2577F"/>
    <w:rsid w:val="00C341A8"/>
    <w:rsid w:val="00C34BBB"/>
    <w:rsid w:val="00C37522"/>
    <w:rsid w:val="00C41D29"/>
    <w:rsid w:val="00C433AB"/>
    <w:rsid w:val="00C43AB5"/>
    <w:rsid w:val="00C447A7"/>
    <w:rsid w:val="00C44D31"/>
    <w:rsid w:val="00C46231"/>
    <w:rsid w:val="00C465BA"/>
    <w:rsid w:val="00C4680E"/>
    <w:rsid w:val="00C472D6"/>
    <w:rsid w:val="00C50706"/>
    <w:rsid w:val="00C5234E"/>
    <w:rsid w:val="00C52660"/>
    <w:rsid w:val="00C556DD"/>
    <w:rsid w:val="00C55F7D"/>
    <w:rsid w:val="00C56E48"/>
    <w:rsid w:val="00C60870"/>
    <w:rsid w:val="00C61771"/>
    <w:rsid w:val="00C61AE0"/>
    <w:rsid w:val="00C6403C"/>
    <w:rsid w:val="00C67180"/>
    <w:rsid w:val="00C74CA2"/>
    <w:rsid w:val="00C75BF2"/>
    <w:rsid w:val="00C762DF"/>
    <w:rsid w:val="00C76EFD"/>
    <w:rsid w:val="00C770D7"/>
    <w:rsid w:val="00C85925"/>
    <w:rsid w:val="00C85D93"/>
    <w:rsid w:val="00C958BB"/>
    <w:rsid w:val="00C968C0"/>
    <w:rsid w:val="00CA19AC"/>
    <w:rsid w:val="00CA268C"/>
    <w:rsid w:val="00CB0CA7"/>
    <w:rsid w:val="00CC0AD3"/>
    <w:rsid w:val="00CC2E53"/>
    <w:rsid w:val="00CC5453"/>
    <w:rsid w:val="00CC6507"/>
    <w:rsid w:val="00CC6FE1"/>
    <w:rsid w:val="00CD0706"/>
    <w:rsid w:val="00CD15C9"/>
    <w:rsid w:val="00CD28C7"/>
    <w:rsid w:val="00CD3B7D"/>
    <w:rsid w:val="00CD4069"/>
    <w:rsid w:val="00CD4F60"/>
    <w:rsid w:val="00CD7D5A"/>
    <w:rsid w:val="00CE0310"/>
    <w:rsid w:val="00CE07B9"/>
    <w:rsid w:val="00CE12A0"/>
    <w:rsid w:val="00CE5B2C"/>
    <w:rsid w:val="00CE64D5"/>
    <w:rsid w:val="00CE69BA"/>
    <w:rsid w:val="00CE6B28"/>
    <w:rsid w:val="00CE6F63"/>
    <w:rsid w:val="00CF423E"/>
    <w:rsid w:val="00CF5CB5"/>
    <w:rsid w:val="00D017CD"/>
    <w:rsid w:val="00D02DEB"/>
    <w:rsid w:val="00D14B97"/>
    <w:rsid w:val="00D15EE7"/>
    <w:rsid w:val="00D16F62"/>
    <w:rsid w:val="00D17C22"/>
    <w:rsid w:val="00D2023B"/>
    <w:rsid w:val="00D217AF"/>
    <w:rsid w:val="00D23BAD"/>
    <w:rsid w:val="00D32AE8"/>
    <w:rsid w:val="00D33B60"/>
    <w:rsid w:val="00D34082"/>
    <w:rsid w:val="00D44242"/>
    <w:rsid w:val="00D44F04"/>
    <w:rsid w:val="00D450D9"/>
    <w:rsid w:val="00D45608"/>
    <w:rsid w:val="00D46235"/>
    <w:rsid w:val="00D50B68"/>
    <w:rsid w:val="00D51FCD"/>
    <w:rsid w:val="00D536D7"/>
    <w:rsid w:val="00D54212"/>
    <w:rsid w:val="00D552D2"/>
    <w:rsid w:val="00D55810"/>
    <w:rsid w:val="00D559C5"/>
    <w:rsid w:val="00D56E2C"/>
    <w:rsid w:val="00D57441"/>
    <w:rsid w:val="00D57665"/>
    <w:rsid w:val="00D61E03"/>
    <w:rsid w:val="00D627A5"/>
    <w:rsid w:val="00D63C26"/>
    <w:rsid w:val="00D6453C"/>
    <w:rsid w:val="00D72633"/>
    <w:rsid w:val="00D81FD6"/>
    <w:rsid w:val="00D86C5F"/>
    <w:rsid w:val="00D9010E"/>
    <w:rsid w:val="00D923D5"/>
    <w:rsid w:val="00D96926"/>
    <w:rsid w:val="00DA1C0A"/>
    <w:rsid w:val="00DA3F40"/>
    <w:rsid w:val="00DB0B12"/>
    <w:rsid w:val="00DB2C65"/>
    <w:rsid w:val="00DB659C"/>
    <w:rsid w:val="00DB6908"/>
    <w:rsid w:val="00DB6BCD"/>
    <w:rsid w:val="00DB6C02"/>
    <w:rsid w:val="00DC00EE"/>
    <w:rsid w:val="00DC2715"/>
    <w:rsid w:val="00DC2DBB"/>
    <w:rsid w:val="00DC4097"/>
    <w:rsid w:val="00DC5F91"/>
    <w:rsid w:val="00DC6EDE"/>
    <w:rsid w:val="00DC7B28"/>
    <w:rsid w:val="00DD1149"/>
    <w:rsid w:val="00DE0F54"/>
    <w:rsid w:val="00DE244B"/>
    <w:rsid w:val="00DF3256"/>
    <w:rsid w:val="00DF37CC"/>
    <w:rsid w:val="00DF3CBE"/>
    <w:rsid w:val="00DF53C4"/>
    <w:rsid w:val="00DF7792"/>
    <w:rsid w:val="00E03753"/>
    <w:rsid w:val="00E048F6"/>
    <w:rsid w:val="00E04A24"/>
    <w:rsid w:val="00E1196A"/>
    <w:rsid w:val="00E1609C"/>
    <w:rsid w:val="00E2157F"/>
    <w:rsid w:val="00E24578"/>
    <w:rsid w:val="00E256AA"/>
    <w:rsid w:val="00E2624B"/>
    <w:rsid w:val="00E302EB"/>
    <w:rsid w:val="00E3132B"/>
    <w:rsid w:val="00E32D6F"/>
    <w:rsid w:val="00E34EDB"/>
    <w:rsid w:val="00E35E49"/>
    <w:rsid w:val="00E36E02"/>
    <w:rsid w:val="00E40112"/>
    <w:rsid w:val="00E46CBD"/>
    <w:rsid w:val="00E50251"/>
    <w:rsid w:val="00E516EE"/>
    <w:rsid w:val="00E565E8"/>
    <w:rsid w:val="00E57A07"/>
    <w:rsid w:val="00E61F01"/>
    <w:rsid w:val="00E74250"/>
    <w:rsid w:val="00E800E4"/>
    <w:rsid w:val="00E808EB"/>
    <w:rsid w:val="00E81FAA"/>
    <w:rsid w:val="00E8378A"/>
    <w:rsid w:val="00E86C79"/>
    <w:rsid w:val="00E86EF7"/>
    <w:rsid w:val="00E969D9"/>
    <w:rsid w:val="00EC2DC1"/>
    <w:rsid w:val="00EC60D9"/>
    <w:rsid w:val="00EC614C"/>
    <w:rsid w:val="00EC61A3"/>
    <w:rsid w:val="00EC74E9"/>
    <w:rsid w:val="00ED6620"/>
    <w:rsid w:val="00EE3C49"/>
    <w:rsid w:val="00EF23D9"/>
    <w:rsid w:val="00EF2B17"/>
    <w:rsid w:val="00EF2FBA"/>
    <w:rsid w:val="00EF339C"/>
    <w:rsid w:val="00EF63C2"/>
    <w:rsid w:val="00F04BF2"/>
    <w:rsid w:val="00F04E92"/>
    <w:rsid w:val="00F10FA3"/>
    <w:rsid w:val="00F1256C"/>
    <w:rsid w:val="00F14656"/>
    <w:rsid w:val="00F1683C"/>
    <w:rsid w:val="00F2209C"/>
    <w:rsid w:val="00F22497"/>
    <w:rsid w:val="00F22FCA"/>
    <w:rsid w:val="00F26EFA"/>
    <w:rsid w:val="00F33F6D"/>
    <w:rsid w:val="00F3724F"/>
    <w:rsid w:val="00F4113B"/>
    <w:rsid w:val="00F41A06"/>
    <w:rsid w:val="00F43B83"/>
    <w:rsid w:val="00F4529C"/>
    <w:rsid w:val="00F5027C"/>
    <w:rsid w:val="00F504A5"/>
    <w:rsid w:val="00F50768"/>
    <w:rsid w:val="00F50B60"/>
    <w:rsid w:val="00F557D3"/>
    <w:rsid w:val="00F57BC3"/>
    <w:rsid w:val="00F60047"/>
    <w:rsid w:val="00F63586"/>
    <w:rsid w:val="00F654AA"/>
    <w:rsid w:val="00F66084"/>
    <w:rsid w:val="00F71C0A"/>
    <w:rsid w:val="00F72FD1"/>
    <w:rsid w:val="00F750ED"/>
    <w:rsid w:val="00F8146F"/>
    <w:rsid w:val="00F81D7B"/>
    <w:rsid w:val="00F865A7"/>
    <w:rsid w:val="00F866DC"/>
    <w:rsid w:val="00F913AC"/>
    <w:rsid w:val="00F93CB4"/>
    <w:rsid w:val="00F94849"/>
    <w:rsid w:val="00F95625"/>
    <w:rsid w:val="00F95691"/>
    <w:rsid w:val="00F95BE6"/>
    <w:rsid w:val="00F9689A"/>
    <w:rsid w:val="00F96E0C"/>
    <w:rsid w:val="00FA0CF2"/>
    <w:rsid w:val="00FA28BD"/>
    <w:rsid w:val="00FA4D0F"/>
    <w:rsid w:val="00FA7122"/>
    <w:rsid w:val="00FB1455"/>
    <w:rsid w:val="00FB2879"/>
    <w:rsid w:val="00FB4CFD"/>
    <w:rsid w:val="00FC26A2"/>
    <w:rsid w:val="00FC2D5D"/>
    <w:rsid w:val="00FC2FC5"/>
    <w:rsid w:val="00FC48FE"/>
    <w:rsid w:val="00FC621A"/>
    <w:rsid w:val="00FD3E7F"/>
    <w:rsid w:val="00FD5217"/>
    <w:rsid w:val="00FD636E"/>
    <w:rsid w:val="00FD7218"/>
    <w:rsid w:val="00FE0896"/>
    <w:rsid w:val="00FE1AD4"/>
    <w:rsid w:val="00FE34AC"/>
    <w:rsid w:val="00FE46A7"/>
    <w:rsid w:val="00FE4C04"/>
    <w:rsid w:val="00FE692F"/>
    <w:rsid w:val="00FF0868"/>
    <w:rsid w:val="00FF2E0F"/>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FB8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F08"/>
    <w:rPr>
      <w:rFonts w:ascii="Times New Roman" w:hAnsi="Times New Roman"/>
      <w:sz w:val="24"/>
      <w:szCs w:val="24"/>
      <w:lang w:eastAsia="zh-CN"/>
    </w:rPr>
  </w:style>
  <w:style w:type="paragraph" w:styleId="Heading1">
    <w:name w:val="heading 1"/>
    <w:basedOn w:val="Normal"/>
    <w:next w:val="Normal"/>
    <w:link w:val="Heading1Char"/>
    <w:uiPriority w:val="9"/>
    <w:qFormat/>
    <w:rsid w:val="00594F08"/>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594F0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594F08"/>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594F08"/>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uiPriority w:val="9"/>
    <w:semiHidden/>
    <w:unhideWhenUsed/>
    <w:qFormat/>
    <w:rsid w:val="00594F08"/>
    <w:p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uiPriority w:val="9"/>
    <w:semiHidden/>
    <w:unhideWhenUsed/>
    <w:qFormat/>
    <w:rsid w:val="00594F08"/>
    <w:pPr>
      <w:spacing w:before="240" w:after="60"/>
      <w:outlineLvl w:val="5"/>
    </w:pPr>
    <w:rPr>
      <w:rFonts w:ascii="Calibri" w:eastAsia="MS Mincho" w:hAnsi="Calibri"/>
      <w:b/>
      <w:bCs/>
      <w:sz w:val="20"/>
      <w:szCs w:val="20"/>
    </w:rPr>
  </w:style>
  <w:style w:type="paragraph" w:styleId="Heading7">
    <w:name w:val="heading 7"/>
    <w:basedOn w:val="Normal"/>
    <w:next w:val="Normal"/>
    <w:link w:val="Heading7Char"/>
    <w:uiPriority w:val="9"/>
    <w:semiHidden/>
    <w:unhideWhenUsed/>
    <w:qFormat/>
    <w:rsid w:val="00594F08"/>
    <w:pPr>
      <w:spacing w:before="240" w:after="60"/>
      <w:outlineLvl w:val="6"/>
    </w:pPr>
    <w:rPr>
      <w:rFonts w:ascii="Calibri" w:eastAsia="MS Mincho" w:hAnsi="Calibri"/>
    </w:rPr>
  </w:style>
  <w:style w:type="paragraph" w:styleId="Heading8">
    <w:name w:val="heading 8"/>
    <w:basedOn w:val="Normal"/>
    <w:next w:val="Normal"/>
    <w:link w:val="Heading8Char"/>
    <w:uiPriority w:val="9"/>
    <w:semiHidden/>
    <w:unhideWhenUsed/>
    <w:qFormat/>
    <w:rsid w:val="00594F08"/>
    <w:pPr>
      <w:spacing w:before="240" w:after="6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594F08"/>
    <w:pPr>
      <w:spacing w:before="240" w:after="60"/>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rsid w:val="00594F08"/>
    <w:pPr>
      <w:tabs>
        <w:tab w:val="center" w:pos="4680"/>
        <w:tab w:val="right" w:pos="9360"/>
      </w:tabs>
    </w:pPr>
  </w:style>
  <w:style w:type="character" w:customStyle="1" w:styleId="HeaderChar">
    <w:name w:val="Header Char"/>
    <w:link w:val="Header"/>
    <w:rsid w:val="00594F08"/>
    <w:rPr>
      <w:rFonts w:ascii="Times New Roman" w:hAnsi="Times New Roman" w:cs="Times New Roman"/>
      <w:sz w:val="24"/>
      <w:szCs w:val="20"/>
    </w:rPr>
  </w:style>
  <w:style w:type="paragraph" w:styleId="Footer">
    <w:name w:val="footer"/>
    <w:basedOn w:val="Normal0"/>
    <w:link w:val="FooterChar"/>
    <w:uiPriority w:val="99"/>
    <w:rsid w:val="00594F08"/>
    <w:pPr>
      <w:jc w:val="right"/>
    </w:pPr>
  </w:style>
  <w:style w:type="character" w:customStyle="1" w:styleId="FooterChar">
    <w:name w:val="Footer Char"/>
    <w:link w:val="Footer"/>
    <w:uiPriority w:val="99"/>
    <w:rsid w:val="00594F08"/>
    <w:rPr>
      <w:rFonts w:ascii="Times New Roman" w:hAnsi="Times New Roman"/>
      <w:sz w:val="24"/>
      <w:lang w:eastAsia="en-US"/>
    </w:rPr>
  </w:style>
  <w:style w:type="paragraph" w:customStyle="1" w:styleId="Normal0">
    <w:name w:val="@Normal"/>
    <w:link w:val="NormalChar"/>
    <w:rsid w:val="00594F08"/>
    <w:pPr>
      <w:suppressAutoHyphens/>
    </w:pPr>
    <w:rPr>
      <w:rFonts w:ascii="Times New Roman" w:hAnsi="Times New Roman"/>
      <w:sz w:val="24"/>
    </w:rPr>
  </w:style>
  <w:style w:type="paragraph" w:customStyle="1" w:styleId="10sp0">
    <w:name w:val="_1.0sp 0&quot;"/>
    <w:basedOn w:val="Normal0"/>
    <w:rsid w:val="00594F08"/>
    <w:pPr>
      <w:spacing w:after="240"/>
    </w:pPr>
  </w:style>
  <w:style w:type="paragraph" w:customStyle="1" w:styleId="10sp0nospaceafter">
    <w:name w:val="_1.0sp 0&quot; (no space after)"/>
    <w:basedOn w:val="Normal0"/>
    <w:rsid w:val="00594F08"/>
  </w:style>
  <w:style w:type="paragraph" w:customStyle="1" w:styleId="10sp05">
    <w:name w:val="_1.0sp 0.5&quot;"/>
    <w:basedOn w:val="Normal0"/>
    <w:rsid w:val="00594F08"/>
    <w:pPr>
      <w:spacing w:after="240"/>
      <w:ind w:firstLine="720"/>
    </w:pPr>
  </w:style>
  <w:style w:type="paragraph" w:customStyle="1" w:styleId="10sp1">
    <w:name w:val="_1.0sp 1&quot;"/>
    <w:basedOn w:val="Normal0"/>
    <w:rsid w:val="00594F08"/>
    <w:pPr>
      <w:spacing w:after="240"/>
      <w:ind w:firstLine="1440"/>
    </w:pPr>
  </w:style>
  <w:style w:type="paragraph" w:customStyle="1" w:styleId="10sp15">
    <w:name w:val="_1.0sp 1.5&quot;"/>
    <w:basedOn w:val="Normal0"/>
    <w:rsid w:val="00594F08"/>
    <w:pPr>
      <w:spacing w:after="240"/>
      <w:ind w:firstLine="2160"/>
    </w:pPr>
  </w:style>
  <w:style w:type="paragraph" w:customStyle="1" w:styleId="10spCentered">
    <w:name w:val="_1.0sp Centered"/>
    <w:basedOn w:val="Normal0"/>
    <w:rsid w:val="00594F08"/>
    <w:pPr>
      <w:spacing w:after="240"/>
      <w:jc w:val="center"/>
    </w:pPr>
  </w:style>
  <w:style w:type="paragraph" w:customStyle="1" w:styleId="10spCenterednospaceafter">
    <w:name w:val="_1.0sp Centered (no space after)"/>
    <w:basedOn w:val="Normal0"/>
    <w:rsid w:val="00594F08"/>
    <w:pPr>
      <w:jc w:val="center"/>
    </w:pPr>
  </w:style>
  <w:style w:type="paragraph" w:customStyle="1" w:styleId="10spHanging05">
    <w:name w:val="_1.0sp Hanging 0.5&quot;"/>
    <w:basedOn w:val="Normal0"/>
    <w:rsid w:val="00594F08"/>
    <w:pPr>
      <w:spacing w:after="240"/>
      <w:ind w:left="720" w:hanging="720"/>
    </w:pPr>
  </w:style>
  <w:style w:type="paragraph" w:customStyle="1" w:styleId="10spHanging05nospaceafter">
    <w:name w:val="_1.0sp Hanging 0.5&quot; (no space after)"/>
    <w:basedOn w:val="Normal0"/>
    <w:rsid w:val="00594F08"/>
    <w:pPr>
      <w:ind w:left="720" w:hanging="720"/>
    </w:pPr>
  </w:style>
  <w:style w:type="paragraph" w:customStyle="1" w:styleId="10spHanging1">
    <w:name w:val="_1.0sp Hanging 1&quot;"/>
    <w:basedOn w:val="Normal0"/>
    <w:rsid w:val="00594F08"/>
    <w:pPr>
      <w:spacing w:after="240"/>
      <w:ind w:left="1440" w:hanging="720"/>
    </w:pPr>
  </w:style>
  <w:style w:type="paragraph" w:customStyle="1" w:styleId="10spHanging15">
    <w:name w:val="_1.0sp Hanging 1.5&quot;"/>
    <w:basedOn w:val="Normal0"/>
    <w:rsid w:val="00594F08"/>
    <w:pPr>
      <w:spacing w:after="240"/>
      <w:ind w:left="2160" w:hanging="720"/>
    </w:pPr>
  </w:style>
  <w:style w:type="paragraph" w:customStyle="1" w:styleId="10spLeftInd05">
    <w:name w:val="_1.0sp Left Ind 0.5&quot;"/>
    <w:basedOn w:val="Normal0"/>
    <w:rsid w:val="00594F08"/>
    <w:pPr>
      <w:spacing w:after="240"/>
      <w:ind w:left="720"/>
    </w:pPr>
  </w:style>
  <w:style w:type="paragraph" w:customStyle="1" w:styleId="10spLeftInd05nospaceafter">
    <w:name w:val="_1.0sp Left Ind 0.5&quot; (no space after)"/>
    <w:basedOn w:val="Normal0"/>
    <w:rsid w:val="00594F08"/>
    <w:pPr>
      <w:ind w:left="720"/>
    </w:pPr>
  </w:style>
  <w:style w:type="paragraph" w:customStyle="1" w:styleId="10spLeftInd1">
    <w:name w:val="_1.0sp Left Ind 1&quot;"/>
    <w:basedOn w:val="Normal0"/>
    <w:rsid w:val="00594F08"/>
    <w:pPr>
      <w:spacing w:after="240"/>
      <w:ind w:left="1440"/>
    </w:pPr>
  </w:style>
  <w:style w:type="paragraph" w:customStyle="1" w:styleId="10spLeftInd15">
    <w:name w:val="_1.0sp Left Ind 1.5&quot;"/>
    <w:basedOn w:val="Normal0"/>
    <w:rsid w:val="00594F08"/>
    <w:pPr>
      <w:spacing w:after="240"/>
      <w:ind w:left="2160"/>
    </w:pPr>
  </w:style>
  <w:style w:type="paragraph" w:customStyle="1" w:styleId="10spLeft-Right05">
    <w:name w:val="_1.0sp Left-Right 0.5&quot;"/>
    <w:basedOn w:val="Normal0"/>
    <w:rsid w:val="00594F08"/>
    <w:pPr>
      <w:spacing w:after="240"/>
      <w:ind w:left="720" w:right="720"/>
    </w:pPr>
  </w:style>
  <w:style w:type="paragraph" w:customStyle="1" w:styleId="10spLeft-Right1">
    <w:name w:val="_1.0sp Left-Right 1&quot;"/>
    <w:basedOn w:val="Normal0"/>
    <w:rsid w:val="00594F08"/>
    <w:pPr>
      <w:spacing w:after="240"/>
      <w:ind w:left="1440" w:right="1440"/>
    </w:pPr>
  </w:style>
  <w:style w:type="paragraph" w:customStyle="1" w:styleId="10spLeft-Right15">
    <w:name w:val="_1.0sp Left-Right 1.5&quot;"/>
    <w:basedOn w:val="Normal0"/>
    <w:rsid w:val="00594F08"/>
    <w:pPr>
      <w:spacing w:after="240"/>
      <w:ind w:left="2160" w:right="2160"/>
    </w:pPr>
  </w:style>
  <w:style w:type="paragraph" w:customStyle="1" w:styleId="10spRightAligned">
    <w:name w:val="_1.0sp Right Aligned"/>
    <w:basedOn w:val="Normal0"/>
    <w:rsid w:val="00594F08"/>
    <w:pPr>
      <w:spacing w:after="240"/>
      <w:jc w:val="right"/>
    </w:pPr>
  </w:style>
  <w:style w:type="paragraph" w:customStyle="1" w:styleId="15sp0">
    <w:name w:val="_1.5sp 0&quot;"/>
    <w:basedOn w:val="Normal0"/>
    <w:rsid w:val="00594F08"/>
    <w:pPr>
      <w:spacing w:line="360" w:lineRule="auto"/>
    </w:pPr>
  </w:style>
  <w:style w:type="paragraph" w:customStyle="1" w:styleId="15sp05">
    <w:name w:val="_1.5sp 0.5&quot;"/>
    <w:basedOn w:val="Normal0"/>
    <w:rsid w:val="00594F08"/>
    <w:pPr>
      <w:spacing w:line="360" w:lineRule="auto"/>
      <w:ind w:firstLine="720"/>
    </w:pPr>
  </w:style>
  <w:style w:type="paragraph" w:customStyle="1" w:styleId="15sp1">
    <w:name w:val="_1.5sp 1&quot;"/>
    <w:basedOn w:val="Normal0"/>
    <w:rsid w:val="00594F08"/>
    <w:pPr>
      <w:spacing w:line="360" w:lineRule="auto"/>
      <w:ind w:firstLine="1440"/>
    </w:pPr>
  </w:style>
  <w:style w:type="paragraph" w:customStyle="1" w:styleId="15sp15">
    <w:name w:val="_1.5sp 1.5&quot;"/>
    <w:basedOn w:val="Normal0"/>
    <w:rsid w:val="00594F08"/>
    <w:pPr>
      <w:spacing w:line="360" w:lineRule="auto"/>
      <w:ind w:firstLine="2160"/>
    </w:pPr>
  </w:style>
  <w:style w:type="paragraph" w:customStyle="1" w:styleId="15spCentered">
    <w:name w:val="_1.5sp Centered"/>
    <w:basedOn w:val="Normal0"/>
    <w:rsid w:val="00594F08"/>
    <w:pPr>
      <w:spacing w:line="360" w:lineRule="auto"/>
      <w:jc w:val="center"/>
    </w:pPr>
  </w:style>
  <w:style w:type="paragraph" w:customStyle="1" w:styleId="15spHanging05">
    <w:name w:val="_1.5sp Hanging 0.5&quot;"/>
    <w:basedOn w:val="Normal0"/>
    <w:rsid w:val="00594F08"/>
    <w:pPr>
      <w:spacing w:line="360" w:lineRule="auto"/>
      <w:ind w:left="720" w:hanging="720"/>
    </w:pPr>
  </w:style>
  <w:style w:type="paragraph" w:customStyle="1" w:styleId="15spHanging1">
    <w:name w:val="_1.5sp Hanging 1&quot;"/>
    <w:basedOn w:val="Normal0"/>
    <w:rsid w:val="00594F08"/>
    <w:pPr>
      <w:spacing w:line="360" w:lineRule="auto"/>
      <w:ind w:left="1440" w:hanging="720"/>
    </w:pPr>
  </w:style>
  <w:style w:type="paragraph" w:customStyle="1" w:styleId="15spHanging15">
    <w:name w:val="_1.5sp Hanging 1.5&quot;"/>
    <w:basedOn w:val="Normal0"/>
    <w:rsid w:val="00594F08"/>
    <w:pPr>
      <w:spacing w:line="360" w:lineRule="auto"/>
      <w:ind w:left="2160" w:hanging="720"/>
    </w:pPr>
  </w:style>
  <w:style w:type="paragraph" w:customStyle="1" w:styleId="15spLeftInd05">
    <w:name w:val="_1.5sp Left Ind 0.5&quot;"/>
    <w:basedOn w:val="Normal0"/>
    <w:rsid w:val="00594F08"/>
    <w:pPr>
      <w:spacing w:line="360" w:lineRule="auto"/>
      <w:ind w:left="720"/>
    </w:pPr>
  </w:style>
  <w:style w:type="paragraph" w:customStyle="1" w:styleId="15spLeftInd1">
    <w:name w:val="_1.5sp Left Ind 1&quot;"/>
    <w:basedOn w:val="Normal0"/>
    <w:rsid w:val="00594F08"/>
    <w:pPr>
      <w:spacing w:line="360" w:lineRule="auto"/>
      <w:ind w:left="1440"/>
    </w:pPr>
  </w:style>
  <w:style w:type="paragraph" w:customStyle="1" w:styleId="15spLeftInd15">
    <w:name w:val="_1.5sp Left Ind 1.5&quot;"/>
    <w:basedOn w:val="Normal0"/>
    <w:rsid w:val="00594F08"/>
    <w:pPr>
      <w:spacing w:line="360" w:lineRule="auto"/>
      <w:ind w:left="2160"/>
    </w:pPr>
  </w:style>
  <w:style w:type="paragraph" w:customStyle="1" w:styleId="15spLeft-Right05">
    <w:name w:val="_1.5sp Left-Right 0.5&quot;"/>
    <w:basedOn w:val="Normal0"/>
    <w:rsid w:val="00594F08"/>
    <w:pPr>
      <w:spacing w:line="360" w:lineRule="auto"/>
      <w:ind w:left="720" w:right="720"/>
    </w:pPr>
  </w:style>
  <w:style w:type="paragraph" w:customStyle="1" w:styleId="15spLeft-Right1">
    <w:name w:val="_1.5sp Left-Right 1&quot;"/>
    <w:basedOn w:val="Normal0"/>
    <w:rsid w:val="00594F08"/>
    <w:pPr>
      <w:spacing w:line="360" w:lineRule="auto"/>
      <w:ind w:left="1440" w:right="1440"/>
    </w:pPr>
  </w:style>
  <w:style w:type="paragraph" w:customStyle="1" w:styleId="15spLeft-Right15">
    <w:name w:val="_1.5sp Left-Right 1.5&quot;"/>
    <w:basedOn w:val="Normal0"/>
    <w:rsid w:val="00594F08"/>
    <w:pPr>
      <w:spacing w:line="360" w:lineRule="auto"/>
      <w:ind w:left="2160" w:right="2160"/>
    </w:pPr>
  </w:style>
  <w:style w:type="paragraph" w:customStyle="1" w:styleId="15spRightAligned">
    <w:name w:val="_1.5sp Right Aligned"/>
    <w:basedOn w:val="Normal0"/>
    <w:rsid w:val="00594F08"/>
    <w:pPr>
      <w:spacing w:line="360" w:lineRule="auto"/>
      <w:jc w:val="right"/>
    </w:pPr>
  </w:style>
  <w:style w:type="paragraph" w:customStyle="1" w:styleId="20sp0">
    <w:name w:val="_2.0sp 0&quot;"/>
    <w:basedOn w:val="Normal0"/>
    <w:rsid w:val="00594F08"/>
    <w:pPr>
      <w:spacing w:line="480" w:lineRule="auto"/>
    </w:pPr>
  </w:style>
  <w:style w:type="paragraph" w:customStyle="1" w:styleId="20sp05">
    <w:name w:val="_2.0sp 0.5&quot;"/>
    <w:basedOn w:val="Normal0"/>
    <w:rsid w:val="00594F08"/>
    <w:pPr>
      <w:spacing w:line="480" w:lineRule="auto"/>
      <w:ind w:firstLine="720"/>
    </w:pPr>
  </w:style>
  <w:style w:type="paragraph" w:customStyle="1" w:styleId="20sp1">
    <w:name w:val="_2.0sp 1&quot;"/>
    <w:basedOn w:val="Normal0"/>
    <w:link w:val="20sp1Char"/>
    <w:rsid w:val="00594F08"/>
    <w:pPr>
      <w:spacing w:line="480" w:lineRule="auto"/>
      <w:ind w:firstLine="1440"/>
    </w:pPr>
  </w:style>
  <w:style w:type="paragraph" w:customStyle="1" w:styleId="20sp15">
    <w:name w:val="_2.0sp 1.5&quot;"/>
    <w:basedOn w:val="Normal0"/>
    <w:rsid w:val="00594F08"/>
    <w:pPr>
      <w:spacing w:line="480" w:lineRule="auto"/>
      <w:ind w:firstLine="2160"/>
    </w:pPr>
  </w:style>
  <w:style w:type="paragraph" w:customStyle="1" w:styleId="20spCentered">
    <w:name w:val="_2.0sp Centered"/>
    <w:basedOn w:val="Normal0"/>
    <w:rsid w:val="00594F08"/>
    <w:pPr>
      <w:spacing w:line="480" w:lineRule="auto"/>
      <w:jc w:val="center"/>
    </w:pPr>
  </w:style>
  <w:style w:type="paragraph" w:customStyle="1" w:styleId="20spHanging05">
    <w:name w:val="_2.0sp Hanging 0.5&quot;"/>
    <w:basedOn w:val="Normal0"/>
    <w:rsid w:val="00594F08"/>
    <w:pPr>
      <w:spacing w:line="480" w:lineRule="auto"/>
      <w:ind w:left="720" w:hanging="720"/>
    </w:pPr>
  </w:style>
  <w:style w:type="paragraph" w:customStyle="1" w:styleId="20spHanging1">
    <w:name w:val="_2.0sp Hanging 1&quot;"/>
    <w:basedOn w:val="Normal0"/>
    <w:rsid w:val="00594F08"/>
    <w:pPr>
      <w:spacing w:line="480" w:lineRule="auto"/>
      <w:ind w:left="1440" w:hanging="720"/>
    </w:pPr>
  </w:style>
  <w:style w:type="paragraph" w:customStyle="1" w:styleId="20spHanging15">
    <w:name w:val="_2.0sp Hanging 1.5&quot;"/>
    <w:basedOn w:val="Normal0"/>
    <w:rsid w:val="00594F08"/>
    <w:pPr>
      <w:spacing w:line="480" w:lineRule="auto"/>
      <w:ind w:left="2160" w:hanging="720"/>
    </w:pPr>
  </w:style>
  <w:style w:type="paragraph" w:customStyle="1" w:styleId="20spLeftInd05">
    <w:name w:val="_2.0sp Left Ind 0.5&quot;"/>
    <w:basedOn w:val="Normal0"/>
    <w:rsid w:val="00594F08"/>
    <w:pPr>
      <w:spacing w:line="480" w:lineRule="auto"/>
      <w:ind w:left="720"/>
    </w:pPr>
  </w:style>
  <w:style w:type="paragraph" w:customStyle="1" w:styleId="20spLeftInd1">
    <w:name w:val="_2.0sp Left Ind 1&quot;"/>
    <w:basedOn w:val="Normal0"/>
    <w:rsid w:val="00594F08"/>
    <w:pPr>
      <w:spacing w:line="480" w:lineRule="auto"/>
      <w:ind w:left="1440"/>
    </w:pPr>
  </w:style>
  <w:style w:type="paragraph" w:customStyle="1" w:styleId="20spLeftInd15">
    <w:name w:val="_2.0sp Left Ind 1.5&quot;"/>
    <w:basedOn w:val="Normal0"/>
    <w:rsid w:val="00594F08"/>
    <w:pPr>
      <w:spacing w:line="480" w:lineRule="auto"/>
      <w:ind w:left="2160"/>
    </w:pPr>
  </w:style>
  <w:style w:type="paragraph" w:customStyle="1" w:styleId="20spLeft-Right05">
    <w:name w:val="_2.0sp Left-Right 0.5&quot;"/>
    <w:basedOn w:val="Normal0"/>
    <w:rsid w:val="00594F08"/>
    <w:pPr>
      <w:spacing w:line="480" w:lineRule="auto"/>
      <w:ind w:left="720" w:right="720"/>
    </w:pPr>
  </w:style>
  <w:style w:type="paragraph" w:customStyle="1" w:styleId="20spLeft-Right1">
    <w:name w:val="_2.0sp Left-Right 1&quot;"/>
    <w:basedOn w:val="Normal0"/>
    <w:rsid w:val="00594F08"/>
    <w:pPr>
      <w:spacing w:line="480" w:lineRule="auto"/>
      <w:ind w:left="1440" w:right="1440"/>
    </w:pPr>
  </w:style>
  <w:style w:type="paragraph" w:customStyle="1" w:styleId="20spLeft-Right15">
    <w:name w:val="_2.0sp Left-Right 1.5&quot;"/>
    <w:basedOn w:val="Normal0"/>
    <w:rsid w:val="00594F08"/>
    <w:pPr>
      <w:spacing w:line="480" w:lineRule="auto"/>
      <w:ind w:left="2160" w:right="2160"/>
    </w:pPr>
  </w:style>
  <w:style w:type="paragraph" w:customStyle="1" w:styleId="20spRightAligned">
    <w:name w:val="_2.0sp Right Aligned"/>
    <w:basedOn w:val="Normal0"/>
    <w:rsid w:val="00594F08"/>
    <w:pPr>
      <w:spacing w:line="480" w:lineRule="auto"/>
      <w:jc w:val="right"/>
    </w:pPr>
  </w:style>
  <w:style w:type="paragraph" w:customStyle="1" w:styleId="Bullets0">
    <w:name w:val="_Bullets 0&quot;"/>
    <w:basedOn w:val="Normal0"/>
    <w:rsid w:val="00594F08"/>
    <w:pPr>
      <w:numPr>
        <w:numId w:val="20"/>
      </w:numPr>
      <w:spacing w:after="240"/>
    </w:pPr>
  </w:style>
  <w:style w:type="paragraph" w:customStyle="1" w:styleId="Bullets05">
    <w:name w:val="_Bullets 0.5&quot;"/>
    <w:basedOn w:val="Bullets0"/>
    <w:rsid w:val="00594F08"/>
    <w:pPr>
      <w:ind w:left="1440"/>
    </w:pPr>
  </w:style>
  <w:style w:type="paragraph" w:customStyle="1" w:styleId="Bullets1">
    <w:name w:val="_Bullets 1&quot;"/>
    <w:basedOn w:val="Bullets0"/>
    <w:rsid w:val="00594F08"/>
    <w:pPr>
      <w:ind w:left="2160"/>
    </w:pPr>
  </w:style>
  <w:style w:type="paragraph" w:customStyle="1" w:styleId="CustomHeading1">
    <w:name w:val="_Custom Heading 1"/>
    <w:basedOn w:val="Normal0"/>
    <w:rsid w:val="00594F08"/>
    <w:pPr>
      <w:keepNext/>
      <w:keepLines/>
      <w:spacing w:after="240"/>
      <w:jc w:val="center"/>
    </w:pPr>
  </w:style>
  <w:style w:type="paragraph" w:customStyle="1" w:styleId="CustomHeading2">
    <w:name w:val="_Custom Heading 2"/>
    <w:basedOn w:val="Normal0"/>
    <w:rsid w:val="00594F08"/>
    <w:pPr>
      <w:keepNext/>
      <w:keepLines/>
      <w:spacing w:after="240"/>
      <w:jc w:val="center"/>
    </w:pPr>
  </w:style>
  <w:style w:type="paragraph" w:customStyle="1" w:styleId="CustomHeading3">
    <w:name w:val="_Custom Heading 3"/>
    <w:basedOn w:val="Normal0"/>
    <w:rsid w:val="00594F08"/>
    <w:pPr>
      <w:keepNext/>
      <w:keepLines/>
      <w:spacing w:after="240"/>
      <w:jc w:val="center"/>
    </w:pPr>
  </w:style>
  <w:style w:type="paragraph" w:customStyle="1" w:styleId="CustomHeading4">
    <w:name w:val="_Custom Heading 4"/>
    <w:basedOn w:val="Normal0"/>
    <w:rsid w:val="00594F08"/>
    <w:pPr>
      <w:keepNext/>
      <w:keepLines/>
      <w:spacing w:after="240"/>
      <w:jc w:val="center"/>
    </w:pPr>
  </w:style>
  <w:style w:type="paragraph" w:customStyle="1" w:styleId="CustomHeading5">
    <w:name w:val="_Custom Heading 5"/>
    <w:basedOn w:val="Normal0"/>
    <w:rsid w:val="00594F08"/>
    <w:pPr>
      <w:keepNext/>
      <w:keepLines/>
      <w:spacing w:after="240"/>
      <w:jc w:val="center"/>
    </w:pPr>
  </w:style>
  <w:style w:type="paragraph" w:customStyle="1" w:styleId="CustomHeading6">
    <w:name w:val="_Custom Heading 6"/>
    <w:basedOn w:val="Normal0"/>
    <w:rsid w:val="00594F08"/>
    <w:pPr>
      <w:keepNext/>
      <w:keepLines/>
      <w:spacing w:after="240"/>
      <w:jc w:val="center"/>
    </w:pPr>
  </w:style>
  <w:style w:type="paragraph" w:customStyle="1" w:styleId="CustomParagraph1">
    <w:name w:val="_Custom Paragraph 1"/>
    <w:basedOn w:val="Normal0"/>
    <w:rsid w:val="00594F08"/>
    <w:pPr>
      <w:tabs>
        <w:tab w:val="right" w:leader="dot" w:pos="9360"/>
      </w:tabs>
      <w:spacing w:after="240"/>
      <w:ind w:left="720" w:right="720" w:hanging="720"/>
    </w:pPr>
  </w:style>
  <w:style w:type="paragraph" w:customStyle="1" w:styleId="CustomParagraph2">
    <w:name w:val="_Custom Paragraph 2"/>
    <w:basedOn w:val="Normal0"/>
    <w:rsid w:val="00594F08"/>
    <w:pPr>
      <w:spacing w:after="240"/>
    </w:pPr>
  </w:style>
  <w:style w:type="paragraph" w:customStyle="1" w:styleId="CustomParagraph3">
    <w:name w:val="_Custom Paragraph 3"/>
    <w:basedOn w:val="Normal0"/>
    <w:rsid w:val="00594F08"/>
    <w:pPr>
      <w:spacing w:after="240"/>
    </w:pPr>
  </w:style>
  <w:style w:type="paragraph" w:customStyle="1" w:styleId="CustomParagraph4">
    <w:name w:val="_Custom Paragraph 4"/>
    <w:basedOn w:val="Normal0"/>
    <w:rsid w:val="00594F08"/>
    <w:pPr>
      <w:spacing w:after="240"/>
    </w:pPr>
  </w:style>
  <w:style w:type="paragraph" w:customStyle="1" w:styleId="CustomParagraph5">
    <w:name w:val="_Custom Paragraph 5"/>
    <w:basedOn w:val="Normal0"/>
    <w:rsid w:val="00594F08"/>
    <w:pPr>
      <w:spacing w:after="240"/>
    </w:pPr>
  </w:style>
  <w:style w:type="paragraph" w:customStyle="1" w:styleId="CustomParagraph6">
    <w:name w:val="_Custom Paragraph 6"/>
    <w:basedOn w:val="Normal0"/>
    <w:rsid w:val="00594F08"/>
    <w:pPr>
      <w:spacing w:after="240"/>
    </w:pPr>
  </w:style>
  <w:style w:type="paragraph" w:customStyle="1" w:styleId="HdgCenter">
    <w:name w:val="_Hdg Center"/>
    <w:basedOn w:val="Normal0"/>
    <w:rsid w:val="00594F08"/>
    <w:pPr>
      <w:keepNext/>
      <w:keepLines/>
      <w:spacing w:after="240"/>
      <w:jc w:val="center"/>
    </w:pPr>
  </w:style>
  <w:style w:type="paragraph" w:customStyle="1" w:styleId="HdgCenterBold">
    <w:name w:val="_Hdg Center Bold"/>
    <w:basedOn w:val="Normal0"/>
    <w:rsid w:val="00594F08"/>
    <w:pPr>
      <w:keepNext/>
      <w:keepLines/>
      <w:spacing w:after="240"/>
      <w:jc w:val="center"/>
    </w:pPr>
    <w:rPr>
      <w:b/>
    </w:rPr>
  </w:style>
  <w:style w:type="paragraph" w:customStyle="1" w:styleId="HdgCenterBold-Italic">
    <w:name w:val="_Hdg Center Bold-Italic"/>
    <w:basedOn w:val="Normal0"/>
    <w:rsid w:val="00594F08"/>
    <w:pPr>
      <w:keepNext/>
      <w:keepLines/>
      <w:spacing w:after="240"/>
      <w:jc w:val="center"/>
    </w:pPr>
    <w:rPr>
      <w:b/>
      <w:i/>
    </w:rPr>
  </w:style>
  <w:style w:type="paragraph" w:customStyle="1" w:styleId="HdgCenterBold-Und">
    <w:name w:val="_Hdg Center Bold-Und"/>
    <w:basedOn w:val="Normal0"/>
    <w:rsid w:val="00594F08"/>
    <w:pPr>
      <w:keepNext/>
      <w:keepLines/>
      <w:spacing w:after="240"/>
      <w:jc w:val="center"/>
    </w:pPr>
    <w:rPr>
      <w:b/>
      <w:u w:val="single"/>
    </w:rPr>
  </w:style>
  <w:style w:type="paragraph" w:customStyle="1" w:styleId="HdgCenterBold-Und-Italic">
    <w:name w:val="_Hdg Center Bold-Und-Italic"/>
    <w:basedOn w:val="Normal0"/>
    <w:rsid w:val="00594F08"/>
    <w:pPr>
      <w:keepNext/>
      <w:keepLines/>
      <w:spacing w:after="240"/>
      <w:jc w:val="center"/>
    </w:pPr>
    <w:rPr>
      <w:b/>
      <w:i/>
      <w:u w:val="single"/>
    </w:rPr>
  </w:style>
  <w:style w:type="paragraph" w:customStyle="1" w:styleId="HdgCenterItalic">
    <w:name w:val="_Hdg Center Italic"/>
    <w:basedOn w:val="Normal0"/>
    <w:rsid w:val="00594F08"/>
    <w:pPr>
      <w:keepNext/>
      <w:keepLines/>
      <w:spacing w:after="240"/>
      <w:jc w:val="center"/>
    </w:pPr>
    <w:rPr>
      <w:i/>
    </w:rPr>
  </w:style>
  <w:style w:type="paragraph" w:customStyle="1" w:styleId="HdgCenterUnd">
    <w:name w:val="_Hdg Center Und"/>
    <w:basedOn w:val="Normal0"/>
    <w:rsid w:val="00594F08"/>
    <w:pPr>
      <w:keepNext/>
      <w:keepLines/>
      <w:spacing w:after="240"/>
      <w:jc w:val="center"/>
    </w:pPr>
    <w:rPr>
      <w:u w:val="single"/>
    </w:rPr>
  </w:style>
  <w:style w:type="paragraph" w:customStyle="1" w:styleId="HdgLeft">
    <w:name w:val="_Hdg Left"/>
    <w:basedOn w:val="Normal0"/>
    <w:rsid w:val="00594F08"/>
    <w:pPr>
      <w:keepNext/>
      <w:keepLines/>
      <w:spacing w:after="240"/>
    </w:pPr>
  </w:style>
  <w:style w:type="paragraph" w:customStyle="1" w:styleId="HdgLeftBold">
    <w:name w:val="_Hdg Left Bold"/>
    <w:basedOn w:val="Normal0"/>
    <w:rsid w:val="00594F08"/>
    <w:pPr>
      <w:keepNext/>
      <w:keepLines/>
      <w:spacing w:after="240"/>
    </w:pPr>
    <w:rPr>
      <w:b/>
    </w:rPr>
  </w:style>
  <w:style w:type="paragraph" w:customStyle="1" w:styleId="HdgLeftBold-Italic">
    <w:name w:val="_Hdg Left Bold-Italic"/>
    <w:basedOn w:val="Normal0"/>
    <w:rsid w:val="00594F08"/>
    <w:pPr>
      <w:keepNext/>
      <w:keepLines/>
      <w:spacing w:after="240"/>
    </w:pPr>
    <w:rPr>
      <w:b/>
      <w:i/>
    </w:rPr>
  </w:style>
  <w:style w:type="paragraph" w:customStyle="1" w:styleId="HdgLeftBold-Und">
    <w:name w:val="_Hdg Left Bold-Und"/>
    <w:basedOn w:val="Normal0"/>
    <w:rsid w:val="00594F08"/>
    <w:pPr>
      <w:keepNext/>
      <w:keepLines/>
      <w:spacing w:after="240"/>
    </w:pPr>
    <w:rPr>
      <w:b/>
      <w:u w:val="single"/>
    </w:rPr>
  </w:style>
  <w:style w:type="paragraph" w:customStyle="1" w:styleId="HdgLeftBold-Und-Italic">
    <w:name w:val="_Hdg Left Bold-Und-Italic"/>
    <w:basedOn w:val="Normal0"/>
    <w:rsid w:val="00594F08"/>
    <w:pPr>
      <w:keepNext/>
      <w:keepLines/>
      <w:spacing w:after="240"/>
    </w:pPr>
    <w:rPr>
      <w:b/>
      <w:i/>
      <w:u w:val="single"/>
    </w:rPr>
  </w:style>
  <w:style w:type="paragraph" w:customStyle="1" w:styleId="HdgLeftItalic">
    <w:name w:val="_Hdg Left Italic"/>
    <w:basedOn w:val="Normal0"/>
    <w:rsid w:val="00594F08"/>
    <w:pPr>
      <w:keepNext/>
      <w:keepLines/>
      <w:spacing w:after="240"/>
    </w:pPr>
    <w:rPr>
      <w:i/>
    </w:rPr>
  </w:style>
  <w:style w:type="paragraph" w:customStyle="1" w:styleId="HdgLeftUnd">
    <w:name w:val="_Hdg Left Und"/>
    <w:basedOn w:val="Normal0"/>
    <w:rsid w:val="00594F08"/>
    <w:pPr>
      <w:keepNext/>
      <w:keepLines/>
      <w:spacing w:after="240"/>
    </w:pPr>
    <w:rPr>
      <w:u w:val="single"/>
    </w:rPr>
  </w:style>
  <w:style w:type="paragraph" w:customStyle="1" w:styleId="HdgRight">
    <w:name w:val="_Hdg Right"/>
    <w:basedOn w:val="Normal0"/>
    <w:rsid w:val="00594F08"/>
    <w:pPr>
      <w:keepNext/>
      <w:keepLines/>
      <w:spacing w:after="240"/>
      <w:jc w:val="right"/>
    </w:pPr>
  </w:style>
  <w:style w:type="paragraph" w:customStyle="1" w:styleId="HdgRightBold">
    <w:name w:val="_Hdg Right Bold"/>
    <w:basedOn w:val="Normal0"/>
    <w:rsid w:val="00594F08"/>
    <w:pPr>
      <w:keepNext/>
      <w:keepLines/>
      <w:spacing w:after="240"/>
      <w:jc w:val="right"/>
    </w:pPr>
    <w:rPr>
      <w:b/>
    </w:rPr>
  </w:style>
  <w:style w:type="paragraph" w:customStyle="1" w:styleId="HdgRightBold-Italic">
    <w:name w:val="_Hdg Right Bold-Italic"/>
    <w:basedOn w:val="Normal0"/>
    <w:rsid w:val="00594F08"/>
    <w:pPr>
      <w:keepNext/>
      <w:keepLines/>
      <w:spacing w:after="240"/>
      <w:jc w:val="right"/>
    </w:pPr>
    <w:rPr>
      <w:b/>
      <w:i/>
    </w:rPr>
  </w:style>
  <w:style w:type="paragraph" w:customStyle="1" w:styleId="HdgRightBold-Und">
    <w:name w:val="_Hdg Right Bold-Und"/>
    <w:basedOn w:val="Normal0"/>
    <w:rsid w:val="00594F08"/>
    <w:pPr>
      <w:keepNext/>
      <w:keepLines/>
      <w:spacing w:after="240"/>
      <w:jc w:val="right"/>
    </w:pPr>
    <w:rPr>
      <w:b/>
      <w:u w:val="single"/>
    </w:rPr>
  </w:style>
  <w:style w:type="paragraph" w:customStyle="1" w:styleId="HdgRightBold-Und-Italic">
    <w:name w:val="_Hdg Right Bold-Und-Italic"/>
    <w:basedOn w:val="Normal0"/>
    <w:rsid w:val="00594F08"/>
    <w:pPr>
      <w:keepNext/>
      <w:keepLines/>
      <w:spacing w:after="240"/>
      <w:jc w:val="right"/>
    </w:pPr>
    <w:rPr>
      <w:b/>
      <w:i/>
      <w:u w:val="single"/>
    </w:rPr>
  </w:style>
  <w:style w:type="paragraph" w:customStyle="1" w:styleId="HdgRightItalic">
    <w:name w:val="_Hdg Right Italic"/>
    <w:basedOn w:val="Normal0"/>
    <w:rsid w:val="00594F08"/>
    <w:pPr>
      <w:keepNext/>
      <w:keepLines/>
      <w:spacing w:after="240"/>
      <w:jc w:val="right"/>
    </w:pPr>
    <w:rPr>
      <w:i/>
    </w:rPr>
  </w:style>
  <w:style w:type="paragraph" w:customStyle="1" w:styleId="HdgRightUnd">
    <w:name w:val="_Hdg Right Und"/>
    <w:basedOn w:val="Normal0"/>
    <w:rsid w:val="00594F08"/>
    <w:pPr>
      <w:keepNext/>
      <w:keepLines/>
      <w:spacing w:after="240"/>
      <w:jc w:val="right"/>
    </w:pPr>
    <w:rPr>
      <w:u w:val="single"/>
    </w:rPr>
  </w:style>
  <w:style w:type="paragraph" w:customStyle="1" w:styleId="Index">
    <w:name w:val="_Index"/>
    <w:basedOn w:val="Normal0"/>
    <w:rsid w:val="00594F08"/>
    <w:pPr>
      <w:tabs>
        <w:tab w:val="right" w:pos="9360"/>
      </w:tabs>
    </w:pPr>
  </w:style>
  <w:style w:type="paragraph" w:customStyle="1" w:styleId="IndexDotLeaders">
    <w:name w:val="_Index Dot Leaders"/>
    <w:basedOn w:val="Normal0"/>
    <w:rsid w:val="00594F08"/>
    <w:pPr>
      <w:tabs>
        <w:tab w:val="right" w:leader="dot" w:pos="8928"/>
        <w:tab w:val="right" w:pos="9360"/>
      </w:tabs>
    </w:pPr>
  </w:style>
  <w:style w:type="paragraph" w:customStyle="1" w:styleId="TableCentered">
    <w:name w:val="_Table Centered"/>
    <w:basedOn w:val="Normal0"/>
    <w:rsid w:val="00594F08"/>
    <w:pPr>
      <w:jc w:val="center"/>
    </w:pPr>
  </w:style>
  <w:style w:type="paragraph" w:customStyle="1" w:styleId="TableDecimalAlign">
    <w:name w:val="_Table Decimal Align"/>
    <w:basedOn w:val="Normal0"/>
    <w:rsid w:val="00594F08"/>
    <w:pPr>
      <w:tabs>
        <w:tab w:val="decimal" w:pos="1080"/>
      </w:tabs>
    </w:pPr>
  </w:style>
  <w:style w:type="paragraph" w:customStyle="1" w:styleId="TableDotLeader">
    <w:name w:val="_Table Dot Leader"/>
    <w:basedOn w:val="Normal0"/>
    <w:rsid w:val="00594F08"/>
    <w:pPr>
      <w:tabs>
        <w:tab w:val="right" w:leader="dot" w:pos="2160"/>
      </w:tabs>
    </w:pPr>
  </w:style>
  <w:style w:type="paragraph" w:customStyle="1" w:styleId="TableHeadingCentered">
    <w:name w:val="_Table Heading Centered"/>
    <w:basedOn w:val="Normal0"/>
    <w:rsid w:val="00594F08"/>
    <w:pPr>
      <w:keepNext/>
      <w:keepLines/>
      <w:jc w:val="center"/>
    </w:pPr>
    <w:rPr>
      <w:b/>
    </w:rPr>
  </w:style>
  <w:style w:type="paragraph" w:customStyle="1" w:styleId="TableHeadingLeft">
    <w:name w:val="_Table Heading Left"/>
    <w:basedOn w:val="Normal0"/>
    <w:rsid w:val="00594F08"/>
    <w:pPr>
      <w:keepNext/>
      <w:keepLines/>
    </w:pPr>
    <w:rPr>
      <w:b/>
    </w:rPr>
  </w:style>
  <w:style w:type="paragraph" w:customStyle="1" w:styleId="TableHeadingRight">
    <w:name w:val="_Table Heading Right"/>
    <w:basedOn w:val="Normal0"/>
    <w:rsid w:val="00594F08"/>
    <w:pPr>
      <w:keepNext/>
      <w:keepLines/>
      <w:jc w:val="right"/>
    </w:pPr>
    <w:rPr>
      <w:b/>
    </w:rPr>
  </w:style>
  <w:style w:type="paragraph" w:customStyle="1" w:styleId="TableLeftAlign">
    <w:name w:val="_Table Left Align"/>
    <w:basedOn w:val="Normal0"/>
    <w:rsid w:val="00594F08"/>
  </w:style>
  <w:style w:type="paragraph" w:customStyle="1" w:styleId="TableRightAlign">
    <w:name w:val="_Table Right Align"/>
    <w:basedOn w:val="Normal0"/>
    <w:rsid w:val="00594F08"/>
    <w:pPr>
      <w:jc w:val="right"/>
    </w:pPr>
  </w:style>
  <w:style w:type="character" w:styleId="FootnoteReference">
    <w:name w:val="footnote reference"/>
    <w:uiPriority w:val="99"/>
    <w:semiHidden/>
    <w:rsid w:val="00594F08"/>
    <w:rPr>
      <w:vertAlign w:val="superscript"/>
    </w:rPr>
  </w:style>
  <w:style w:type="paragraph" w:styleId="FootnoteText">
    <w:name w:val="footnote text"/>
    <w:basedOn w:val="Normal0"/>
    <w:link w:val="FootnoteTextChar"/>
    <w:uiPriority w:val="99"/>
    <w:rsid w:val="00594F08"/>
    <w:pPr>
      <w:spacing w:after="120"/>
    </w:pPr>
  </w:style>
  <w:style w:type="character" w:customStyle="1" w:styleId="FootnoteTextChar">
    <w:name w:val="Footnote Text Char"/>
    <w:link w:val="FootnoteText"/>
    <w:uiPriority w:val="99"/>
    <w:rsid w:val="00594F08"/>
    <w:rPr>
      <w:rFonts w:ascii="Times New Roman" w:hAnsi="Times New Roman" w:cs="Times New Roman"/>
      <w:sz w:val="24"/>
      <w:szCs w:val="20"/>
    </w:rPr>
  </w:style>
  <w:style w:type="paragraph" w:styleId="TOC1">
    <w:name w:val="toc 1"/>
    <w:basedOn w:val="Normal0"/>
    <w:next w:val="Normal0"/>
    <w:uiPriority w:val="39"/>
    <w:rsid w:val="00397840"/>
    <w:pPr>
      <w:tabs>
        <w:tab w:val="right" w:leader="dot" w:pos="9360"/>
      </w:tabs>
      <w:spacing w:before="120"/>
      <w:ind w:left="720" w:right="720" w:hanging="720"/>
    </w:pPr>
    <w:rPr>
      <w:caps/>
    </w:rPr>
  </w:style>
  <w:style w:type="paragraph" w:styleId="TOC2">
    <w:name w:val="toc 2"/>
    <w:basedOn w:val="Normal0"/>
    <w:next w:val="Normal0"/>
    <w:uiPriority w:val="39"/>
    <w:rsid w:val="00397840"/>
    <w:pPr>
      <w:tabs>
        <w:tab w:val="right" w:leader="dot" w:pos="9360"/>
      </w:tabs>
      <w:spacing w:before="120"/>
      <w:ind w:left="1440" w:right="720" w:hanging="720"/>
    </w:pPr>
    <w:rPr>
      <w:szCs w:val="24"/>
    </w:rPr>
  </w:style>
  <w:style w:type="paragraph" w:styleId="TOC3">
    <w:name w:val="toc 3"/>
    <w:basedOn w:val="Normal0"/>
    <w:next w:val="Normal0"/>
    <w:uiPriority w:val="39"/>
    <w:rsid w:val="00397840"/>
    <w:pPr>
      <w:tabs>
        <w:tab w:val="right" w:leader="dot" w:pos="9360"/>
      </w:tabs>
      <w:spacing w:before="120"/>
      <w:ind w:left="2160" w:right="720" w:hanging="720"/>
    </w:pPr>
  </w:style>
  <w:style w:type="paragraph" w:styleId="TOC4">
    <w:name w:val="toc 4"/>
    <w:basedOn w:val="Normal0"/>
    <w:next w:val="Normal0"/>
    <w:semiHidden/>
    <w:rsid w:val="00594F08"/>
    <w:pPr>
      <w:tabs>
        <w:tab w:val="right" w:leader="dot" w:pos="9360"/>
      </w:tabs>
      <w:spacing w:before="120"/>
      <w:ind w:left="2880" w:right="720" w:hanging="720"/>
    </w:pPr>
  </w:style>
  <w:style w:type="paragraph" w:styleId="TOC5">
    <w:name w:val="toc 5"/>
    <w:basedOn w:val="Normal0"/>
    <w:next w:val="Normal0"/>
    <w:semiHidden/>
    <w:rsid w:val="00594F08"/>
    <w:pPr>
      <w:tabs>
        <w:tab w:val="right" w:leader="dot" w:pos="9360"/>
      </w:tabs>
      <w:spacing w:before="120"/>
      <w:ind w:left="3600" w:right="720" w:hanging="720"/>
    </w:pPr>
  </w:style>
  <w:style w:type="paragraph" w:styleId="TOC6">
    <w:name w:val="toc 6"/>
    <w:basedOn w:val="Normal0"/>
    <w:next w:val="Normal0"/>
    <w:semiHidden/>
    <w:rsid w:val="00594F08"/>
    <w:pPr>
      <w:tabs>
        <w:tab w:val="right" w:leader="dot" w:pos="9360"/>
      </w:tabs>
      <w:spacing w:before="120"/>
      <w:ind w:left="4320" w:right="720" w:hanging="720"/>
    </w:pPr>
  </w:style>
  <w:style w:type="paragraph" w:styleId="TOC7">
    <w:name w:val="toc 7"/>
    <w:basedOn w:val="Normal0"/>
    <w:next w:val="Normal0"/>
    <w:semiHidden/>
    <w:rsid w:val="00594F08"/>
    <w:pPr>
      <w:tabs>
        <w:tab w:val="right" w:leader="dot" w:pos="9360"/>
      </w:tabs>
      <w:spacing w:before="120"/>
      <w:ind w:left="5040" w:right="720" w:hanging="720"/>
    </w:pPr>
  </w:style>
  <w:style w:type="paragraph" w:styleId="TOC8">
    <w:name w:val="toc 8"/>
    <w:basedOn w:val="Normal0"/>
    <w:next w:val="Normal0"/>
    <w:semiHidden/>
    <w:rsid w:val="00594F08"/>
    <w:pPr>
      <w:tabs>
        <w:tab w:val="right" w:leader="dot" w:pos="9360"/>
      </w:tabs>
      <w:spacing w:before="120"/>
      <w:ind w:left="5760" w:right="720" w:hanging="720"/>
    </w:pPr>
  </w:style>
  <w:style w:type="paragraph" w:styleId="TOC9">
    <w:name w:val="toc 9"/>
    <w:basedOn w:val="Normal0"/>
    <w:next w:val="Normal0"/>
    <w:semiHidden/>
    <w:rsid w:val="00594F08"/>
    <w:pPr>
      <w:tabs>
        <w:tab w:val="right" w:leader="dot" w:pos="9360"/>
      </w:tabs>
      <w:spacing w:before="120"/>
      <w:ind w:left="6480" w:right="720" w:hanging="720"/>
    </w:pPr>
  </w:style>
  <w:style w:type="paragraph" w:customStyle="1" w:styleId="Bullets2">
    <w:name w:val="_Bullets 2&quot;"/>
    <w:basedOn w:val="Bullets0"/>
    <w:rsid w:val="00594F08"/>
    <w:pPr>
      <w:ind w:left="3600"/>
    </w:pPr>
  </w:style>
  <w:style w:type="paragraph" w:customStyle="1" w:styleId="Non-NumberedHdg1">
    <w:name w:val="_Non-Numbered Hdg 1"/>
    <w:basedOn w:val="Normal0"/>
    <w:rsid w:val="00594F08"/>
    <w:pPr>
      <w:keepNext/>
      <w:keepLines/>
      <w:spacing w:after="240"/>
      <w:jc w:val="center"/>
      <w:outlineLvl w:val="0"/>
    </w:pPr>
    <w:rPr>
      <w:b/>
      <w:u w:val="single"/>
    </w:rPr>
  </w:style>
  <w:style w:type="paragraph" w:styleId="ListBullet2">
    <w:name w:val="List Bullet 2"/>
    <w:basedOn w:val="Normal0"/>
    <w:rsid w:val="00594F08"/>
    <w:pPr>
      <w:numPr>
        <w:numId w:val="22"/>
      </w:numPr>
      <w:spacing w:after="240"/>
    </w:pPr>
  </w:style>
  <w:style w:type="paragraph" w:customStyle="1" w:styleId="Non-NumberedHdg2">
    <w:name w:val="_Non-Numbered Hdg 2"/>
    <w:basedOn w:val="Normal0"/>
    <w:rsid w:val="00594F08"/>
    <w:pPr>
      <w:keepNext/>
      <w:keepLines/>
      <w:spacing w:after="240"/>
      <w:outlineLvl w:val="1"/>
    </w:pPr>
    <w:rPr>
      <w:b/>
      <w:u w:val="single"/>
    </w:rPr>
  </w:style>
  <w:style w:type="paragraph" w:customStyle="1" w:styleId="Non-NumberedHdg3">
    <w:name w:val="_Non-Numbered Hdg 3"/>
    <w:basedOn w:val="Normal0"/>
    <w:rsid w:val="00594F08"/>
    <w:pPr>
      <w:keepNext/>
      <w:keepLines/>
      <w:spacing w:after="240"/>
      <w:ind w:left="720"/>
      <w:outlineLvl w:val="2"/>
    </w:pPr>
    <w:rPr>
      <w:u w:val="single"/>
    </w:rPr>
  </w:style>
  <w:style w:type="paragraph" w:customStyle="1" w:styleId="Bullets15">
    <w:name w:val="_Bullets 1.5&quot;"/>
    <w:basedOn w:val="Bullets0"/>
    <w:rsid w:val="00594F08"/>
    <w:pPr>
      <w:ind w:left="2880"/>
    </w:pPr>
  </w:style>
  <w:style w:type="paragraph" w:styleId="ListBullet">
    <w:name w:val="List Bullet"/>
    <w:basedOn w:val="Normal"/>
    <w:rsid w:val="00594F08"/>
    <w:pPr>
      <w:numPr>
        <w:numId w:val="21"/>
      </w:numPr>
      <w:spacing w:after="240"/>
    </w:pPr>
  </w:style>
  <w:style w:type="paragraph" w:styleId="ListBullet3">
    <w:name w:val="List Bullet 3"/>
    <w:basedOn w:val="Normal"/>
    <w:rsid w:val="00594F08"/>
    <w:pPr>
      <w:numPr>
        <w:numId w:val="23"/>
      </w:numPr>
      <w:spacing w:after="240"/>
    </w:pPr>
  </w:style>
  <w:style w:type="paragraph" w:styleId="ListBullet4">
    <w:name w:val="List Bullet 4"/>
    <w:basedOn w:val="Normal"/>
    <w:rsid w:val="00594F08"/>
    <w:pPr>
      <w:numPr>
        <w:numId w:val="24"/>
      </w:numPr>
      <w:spacing w:after="240"/>
    </w:pPr>
  </w:style>
  <w:style w:type="paragraph" w:styleId="ListBullet5">
    <w:name w:val="List Bullet 5"/>
    <w:basedOn w:val="Normal"/>
    <w:rsid w:val="00594F08"/>
    <w:pPr>
      <w:numPr>
        <w:numId w:val="25"/>
      </w:numPr>
      <w:spacing w:after="240"/>
    </w:pPr>
  </w:style>
  <w:style w:type="paragraph" w:customStyle="1" w:styleId="10spLeftInd2">
    <w:name w:val="_1.0sp Left Ind 2&quot;"/>
    <w:basedOn w:val="Normal0"/>
    <w:rsid w:val="00594F08"/>
    <w:pPr>
      <w:spacing w:after="240"/>
      <w:ind w:left="2880"/>
    </w:pPr>
  </w:style>
  <w:style w:type="paragraph" w:customStyle="1" w:styleId="15spLeftInd2">
    <w:name w:val="_1.5sp Left Ind 2&quot;"/>
    <w:basedOn w:val="Normal0"/>
    <w:rsid w:val="00594F08"/>
    <w:pPr>
      <w:spacing w:line="360" w:lineRule="auto"/>
      <w:ind w:left="2880"/>
    </w:pPr>
  </w:style>
  <w:style w:type="paragraph" w:customStyle="1" w:styleId="20spLeftInd2">
    <w:name w:val="_2.0sp Left Ind 2&quot;"/>
    <w:basedOn w:val="Normal0"/>
    <w:rsid w:val="00594F08"/>
    <w:pPr>
      <w:spacing w:line="480" w:lineRule="auto"/>
      <w:ind w:left="2880"/>
    </w:pPr>
  </w:style>
  <w:style w:type="paragraph" w:customStyle="1" w:styleId="BATOAPageHeading">
    <w:name w:val="BA TOA Page Heading"/>
    <w:basedOn w:val="Normal0"/>
    <w:rsid w:val="00594F08"/>
    <w:pPr>
      <w:keepNext/>
      <w:keepLines/>
      <w:tabs>
        <w:tab w:val="right" w:pos="9360"/>
      </w:tabs>
    </w:pPr>
    <w:rPr>
      <w:rFonts w:eastAsia="Times New Roman" w:cs="Arial"/>
      <w:b/>
    </w:rPr>
  </w:style>
  <w:style w:type="paragraph" w:customStyle="1" w:styleId="BATOAHeading">
    <w:name w:val="BA TOA Heading"/>
    <w:basedOn w:val="Normal0"/>
    <w:rsid w:val="00594F08"/>
    <w:pPr>
      <w:keepNext/>
      <w:keepLines/>
      <w:spacing w:after="240"/>
    </w:pPr>
    <w:rPr>
      <w:b/>
      <w:smallCaps/>
    </w:rPr>
  </w:style>
  <w:style w:type="paragraph" w:customStyle="1" w:styleId="BATOAEntry">
    <w:name w:val="BA TOA Entry"/>
    <w:basedOn w:val="Normal0"/>
    <w:rsid w:val="00594F08"/>
    <w:pPr>
      <w:keepLines/>
      <w:tabs>
        <w:tab w:val="right" w:leader="dot" w:pos="9360"/>
      </w:tabs>
      <w:spacing w:after="240"/>
      <w:ind w:left="360" w:right="720" w:hanging="360"/>
    </w:pPr>
  </w:style>
  <w:style w:type="paragraph" w:customStyle="1" w:styleId="QuotationD">
    <w:name w:val="_QuotationD"/>
    <w:basedOn w:val="Normal0"/>
    <w:qFormat/>
    <w:rsid w:val="00594F08"/>
    <w:pPr>
      <w:spacing w:before="240" w:after="240"/>
      <w:ind w:left="1440" w:right="1440"/>
    </w:pPr>
    <w:rPr>
      <w:i/>
      <w:noProof/>
    </w:rPr>
  </w:style>
  <w:style w:type="paragraph" w:customStyle="1" w:styleId="10spLeftInd25">
    <w:name w:val="_1.0sp Left Ind 2.5&quot;"/>
    <w:basedOn w:val="Normal0"/>
    <w:qFormat/>
    <w:rsid w:val="00594F08"/>
    <w:pPr>
      <w:spacing w:after="240"/>
      <w:ind w:left="3600"/>
    </w:pPr>
  </w:style>
  <w:style w:type="paragraph" w:customStyle="1" w:styleId="20spLeftInd25">
    <w:name w:val="_2.0sp Left Ind 2.5&quot;"/>
    <w:basedOn w:val="Normal0"/>
    <w:qFormat/>
    <w:rsid w:val="00594F08"/>
    <w:pPr>
      <w:spacing w:line="480" w:lineRule="auto"/>
      <w:ind w:left="3600"/>
    </w:pPr>
  </w:style>
  <w:style w:type="paragraph" w:customStyle="1" w:styleId="15spLeftInd25">
    <w:name w:val="_1.5sp Left Ind 2.5&quot;"/>
    <w:basedOn w:val="Normal0"/>
    <w:qFormat/>
    <w:rsid w:val="00594F08"/>
    <w:pPr>
      <w:spacing w:line="360" w:lineRule="auto"/>
      <w:ind w:left="3600"/>
    </w:pPr>
  </w:style>
  <w:style w:type="table" w:styleId="TableGrid">
    <w:name w:val="Table Grid"/>
    <w:basedOn w:val="TableNormal"/>
    <w:uiPriority w:val="59"/>
    <w:rsid w:val="0059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0"/>
    <w:next w:val="20sp1"/>
    <w:rsid w:val="00594F08"/>
    <w:pPr>
      <w:keepNext/>
      <w:numPr>
        <w:numId w:val="30"/>
      </w:numPr>
      <w:spacing w:after="240"/>
      <w:outlineLvl w:val="0"/>
    </w:pPr>
    <w:rPr>
      <w:b/>
      <w:caps/>
    </w:rPr>
  </w:style>
  <w:style w:type="paragraph" w:customStyle="1" w:styleId="Level2">
    <w:name w:val="Level 2"/>
    <w:basedOn w:val="Normal0"/>
    <w:next w:val="20sp1"/>
    <w:rsid w:val="00F96E0C"/>
    <w:pPr>
      <w:keepNext/>
      <w:numPr>
        <w:ilvl w:val="1"/>
        <w:numId w:val="30"/>
      </w:numPr>
      <w:spacing w:after="240"/>
      <w:outlineLvl w:val="1"/>
    </w:pPr>
    <w:rPr>
      <w:b/>
    </w:rPr>
  </w:style>
  <w:style w:type="paragraph" w:customStyle="1" w:styleId="Level3">
    <w:name w:val="Level 3"/>
    <w:basedOn w:val="Normal0"/>
    <w:next w:val="20sp1"/>
    <w:rsid w:val="00594F08"/>
    <w:pPr>
      <w:keepNext/>
      <w:numPr>
        <w:ilvl w:val="2"/>
        <w:numId w:val="30"/>
      </w:numPr>
      <w:spacing w:after="240"/>
      <w:outlineLvl w:val="2"/>
    </w:pPr>
    <w:rPr>
      <w:b/>
    </w:rPr>
  </w:style>
  <w:style w:type="paragraph" w:customStyle="1" w:styleId="Level4">
    <w:name w:val="Level 4"/>
    <w:basedOn w:val="Normal0"/>
    <w:next w:val="20sp1"/>
    <w:rsid w:val="00594F08"/>
    <w:pPr>
      <w:numPr>
        <w:ilvl w:val="3"/>
        <w:numId w:val="30"/>
      </w:numPr>
      <w:spacing w:after="240"/>
      <w:outlineLvl w:val="3"/>
    </w:pPr>
    <w:rPr>
      <w:u w:val="single"/>
    </w:rPr>
  </w:style>
  <w:style w:type="paragraph" w:customStyle="1" w:styleId="Level5">
    <w:name w:val="Level 5"/>
    <w:basedOn w:val="Normal0"/>
    <w:next w:val="20sp1"/>
    <w:rsid w:val="00594F08"/>
    <w:pPr>
      <w:numPr>
        <w:ilvl w:val="4"/>
        <w:numId w:val="30"/>
      </w:numPr>
      <w:spacing w:after="240"/>
      <w:outlineLvl w:val="4"/>
    </w:pPr>
    <w:rPr>
      <w:u w:val="single"/>
    </w:rPr>
  </w:style>
  <w:style w:type="paragraph" w:customStyle="1" w:styleId="Level6">
    <w:name w:val="Level 6"/>
    <w:basedOn w:val="Normal0"/>
    <w:next w:val="20sp1"/>
    <w:rsid w:val="00594F08"/>
    <w:pPr>
      <w:numPr>
        <w:ilvl w:val="5"/>
        <w:numId w:val="30"/>
      </w:numPr>
      <w:spacing w:after="240"/>
      <w:outlineLvl w:val="5"/>
    </w:pPr>
    <w:rPr>
      <w:u w:val="single"/>
    </w:rPr>
  </w:style>
  <w:style w:type="paragraph" w:customStyle="1" w:styleId="Level7">
    <w:name w:val="Level 7"/>
    <w:basedOn w:val="Normal0"/>
    <w:next w:val="20sp1"/>
    <w:rsid w:val="00594F08"/>
    <w:pPr>
      <w:numPr>
        <w:ilvl w:val="6"/>
        <w:numId w:val="30"/>
      </w:numPr>
      <w:spacing w:after="240"/>
      <w:outlineLvl w:val="6"/>
    </w:pPr>
    <w:rPr>
      <w:u w:val="single"/>
    </w:rPr>
  </w:style>
  <w:style w:type="paragraph" w:customStyle="1" w:styleId="Level8">
    <w:name w:val="Level 8"/>
    <w:basedOn w:val="Normal0"/>
    <w:next w:val="20sp1"/>
    <w:rsid w:val="00594F08"/>
    <w:pPr>
      <w:numPr>
        <w:ilvl w:val="7"/>
        <w:numId w:val="30"/>
      </w:numPr>
      <w:spacing w:after="240"/>
      <w:outlineLvl w:val="7"/>
    </w:pPr>
    <w:rPr>
      <w:u w:val="single"/>
    </w:rPr>
  </w:style>
  <w:style w:type="paragraph" w:customStyle="1" w:styleId="Level9">
    <w:name w:val="Level 9"/>
    <w:basedOn w:val="Normal0"/>
    <w:next w:val="20sp1"/>
    <w:rsid w:val="00594F08"/>
    <w:pPr>
      <w:numPr>
        <w:ilvl w:val="8"/>
        <w:numId w:val="30"/>
      </w:numPr>
      <w:spacing w:after="240"/>
      <w:outlineLvl w:val="8"/>
    </w:pPr>
    <w:rPr>
      <w:u w:val="single"/>
    </w:rPr>
  </w:style>
  <w:style w:type="paragraph" w:customStyle="1" w:styleId="Level1Alt">
    <w:name w:val="Level 1 Alt"/>
    <w:basedOn w:val="Level1"/>
    <w:rsid w:val="00594F08"/>
    <w:pPr>
      <w:outlineLvl w:val="9"/>
    </w:pPr>
  </w:style>
  <w:style w:type="paragraph" w:customStyle="1" w:styleId="Level2Alt">
    <w:name w:val="Level 2 Alt"/>
    <w:basedOn w:val="Level2"/>
    <w:rsid w:val="00594F08"/>
    <w:pPr>
      <w:outlineLvl w:val="9"/>
    </w:pPr>
  </w:style>
  <w:style w:type="paragraph" w:customStyle="1" w:styleId="Level3Alt">
    <w:name w:val="Level 3 Alt"/>
    <w:basedOn w:val="Level3"/>
    <w:rsid w:val="00594F08"/>
    <w:pPr>
      <w:outlineLvl w:val="9"/>
    </w:pPr>
  </w:style>
  <w:style w:type="paragraph" w:customStyle="1" w:styleId="Level4Alt">
    <w:name w:val="Level 4 Alt"/>
    <w:basedOn w:val="Level4"/>
    <w:rsid w:val="00594F08"/>
    <w:pPr>
      <w:outlineLvl w:val="9"/>
    </w:pPr>
  </w:style>
  <w:style w:type="paragraph" w:customStyle="1" w:styleId="Level5Alt">
    <w:name w:val="Level 5 Alt"/>
    <w:basedOn w:val="Level5"/>
    <w:rsid w:val="00594F08"/>
    <w:pPr>
      <w:outlineLvl w:val="9"/>
    </w:pPr>
  </w:style>
  <w:style w:type="paragraph" w:customStyle="1" w:styleId="Level6Alt">
    <w:name w:val="Level 6 Alt"/>
    <w:basedOn w:val="Level6"/>
    <w:rsid w:val="00594F08"/>
    <w:pPr>
      <w:outlineLvl w:val="9"/>
    </w:pPr>
  </w:style>
  <w:style w:type="paragraph" w:customStyle="1" w:styleId="Level7Alt">
    <w:name w:val="Level 7 Alt"/>
    <w:basedOn w:val="Level7"/>
    <w:rsid w:val="00594F08"/>
    <w:pPr>
      <w:outlineLvl w:val="9"/>
    </w:pPr>
  </w:style>
  <w:style w:type="paragraph" w:customStyle="1" w:styleId="Level8Alt">
    <w:name w:val="Level 8 Alt"/>
    <w:basedOn w:val="Level8"/>
    <w:rsid w:val="00594F08"/>
    <w:pPr>
      <w:outlineLvl w:val="9"/>
    </w:pPr>
  </w:style>
  <w:style w:type="paragraph" w:customStyle="1" w:styleId="Level9Alt">
    <w:name w:val="Level 9 Alt"/>
    <w:basedOn w:val="Level9"/>
    <w:rsid w:val="00594F08"/>
    <w:pPr>
      <w:outlineLvl w:val="9"/>
    </w:pPr>
  </w:style>
  <w:style w:type="character" w:styleId="Hyperlink">
    <w:name w:val="Hyperlink"/>
    <w:uiPriority w:val="99"/>
    <w:unhideWhenUsed/>
    <w:rsid w:val="00594F08"/>
    <w:rPr>
      <w:color w:val="0000FF"/>
      <w:u w:val="single"/>
    </w:rPr>
  </w:style>
  <w:style w:type="paragraph" w:styleId="EndnoteText">
    <w:name w:val="endnote text"/>
    <w:basedOn w:val="Normal"/>
    <w:link w:val="EndnoteTextChar"/>
    <w:uiPriority w:val="99"/>
    <w:semiHidden/>
    <w:unhideWhenUsed/>
    <w:rsid w:val="00594F08"/>
    <w:rPr>
      <w:sz w:val="20"/>
      <w:szCs w:val="20"/>
    </w:rPr>
  </w:style>
  <w:style w:type="character" w:customStyle="1" w:styleId="EndnoteTextChar">
    <w:name w:val="Endnote Text Char"/>
    <w:link w:val="EndnoteText"/>
    <w:uiPriority w:val="99"/>
    <w:semiHidden/>
    <w:rsid w:val="00594F08"/>
    <w:rPr>
      <w:rFonts w:ascii="Times New Roman" w:hAnsi="Times New Roman" w:cs="Times New Roman"/>
      <w:sz w:val="20"/>
      <w:szCs w:val="20"/>
      <w:lang w:eastAsia="zh-CN"/>
    </w:rPr>
  </w:style>
  <w:style w:type="character" w:styleId="EndnoteReference">
    <w:name w:val="endnote reference"/>
    <w:uiPriority w:val="99"/>
    <w:semiHidden/>
    <w:unhideWhenUsed/>
    <w:rsid w:val="00594F08"/>
    <w:rPr>
      <w:vertAlign w:val="superscript"/>
    </w:rPr>
  </w:style>
  <w:style w:type="paragraph" w:styleId="BalloonText">
    <w:name w:val="Balloon Text"/>
    <w:basedOn w:val="Normal"/>
    <w:link w:val="BalloonTextChar"/>
    <w:uiPriority w:val="99"/>
    <w:semiHidden/>
    <w:unhideWhenUsed/>
    <w:rsid w:val="00594F08"/>
    <w:rPr>
      <w:rFonts w:ascii="Tahoma" w:hAnsi="Tahoma"/>
      <w:sz w:val="16"/>
      <w:szCs w:val="16"/>
    </w:rPr>
  </w:style>
  <w:style w:type="character" w:customStyle="1" w:styleId="BalloonTextChar">
    <w:name w:val="Balloon Text Char"/>
    <w:link w:val="BalloonText"/>
    <w:uiPriority w:val="99"/>
    <w:semiHidden/>
    <w:rsid w:val="00594F08"/>
    <w:rPr>
      <w:rFonts w:ascii="Tahoma" w:hAnsi="Tahoma" w:cs="Tahoma"/>
      <w:sz w:val="16"/>
      <w:szCs w:val="16"/>
      <w:lang w:eastAsia="zh-CN"/>
    </w:rPr>
  </w:style>
  <w:style w:type="paragraph" w:styleId="Bibliography">
    <w:name w:val="Bibliography"/>
    <w:basedOn w:val="Normal"/>
    <w:next w:val="Normal"/>
    <w:uiPriority w:val="37"/>
    <w:semiHidden/>
    <w:unhideWhenUsed/>
    <w:rsid w:val="00594F08"/>
  </w:style>
  <w:style w:type="paragraph" w:styleId="BlockText">
    <w:name w:val="Block Text"/>
    <w:basedOn w:val="Normal"/>
    <w:uiPriority w:val="99"/>
    <w:semiHidden/>
    <w:unhideWhenUsed/>
    <w:rsid w:val="00594F08"/>
    <w:pPr>
      <w:spacing w:after="120"/>
      <w:ind w:left="1440" w:right="1440"/>
    </w:pPr>
  </w:style>
  <w:style w:type="paragraph" w:styleId="BodyText">
    <w:name w:val="Body Text"/>
    <w:basedOn w:val="Normal"/>
    <w:link w:val="BodyTextChar"/>
    <w:unhideWhenUsed/>
    <w:qFormat/>
    <w:rsid w:val="00594F08"/>
    <w:pPr>
      <w:spacing w:after="120"/>
    </w:pPr>
  </w:style>
  <w:style w:type="character" w:customStyle="1" w:styleId="BodyTextChar">
    <w:name w:val="Body Text Char"/>
    <w:link w:val="BodyText"/>
    <w:rsid w:val="00594F08"/>
    <w:rPr>
      <w:rFonts w:ascii="Times New Roman" w:hAnsi="Times New Roman" w:cs="Times New Roman"/>
      <w:sz w:val="24"/>
      <w:szCs w:val="24"/>
      <w:lang w:eastAsia="zh-CN"/>
    </w:rPr>
  </w:style>
  <w:style w:type="paragraph" w:styleId="BodyText2">
    <w:name w:val="Body Text 2"/>
    <w:basedOn w:val="Normal"/>
    <w:link w:val="BodyText2Char"/>
    <w:uiPriority w:val="99"/>
    <w:semiHidden/>
    <w:unhideWhenUsed/>
    <w:rsid w:val="00594F08"/>
    <w:pPr>
      <w:spacing w:after="120" w:line="480" w:lineRule="auto"/>
    </w:pPr>
  </w:style>
  <w:style w:type="character" w:customStyle="1" w:styleId="BodyText2Char">
    <w:name w:val="Body Text 2 Char"/>
    <w:link w:val="BodyText2"/>
    <w:uiPriority w:val="99"/>
    <w:semiHidden/>
    <w:rsid w:val="00594F08"/>
    <w:rPr>
      <w:rFonts w:ascii="Times New Roman" w:hAnsi="Times New Roman" w:cs="Times New Roman"/>
      <w:sz w:val="24"/>
      <w:szCs w:val="24"/>
      <w:lang w:eastAsia="zh-CN"/>
    </w:rPr>
  </w:style>
  <w:style w:type="paragraph" w:styleId="BodyText3">
    <w:name w:val="Body Text 3"/>
    <w:basedOn w:val="Normal"/>
    <w:link w:val="BodyText3Char"/>
    <w:uiPriority w:val="99"/>
    <w:semiHidden/>
    <w:unhideWhenUsed/>
    <w:rsid w:val="00594F08"/>
    <w:pPr>
      <w:spacing w:after="120"/>
    </w:pPr>
    <w:rPr>
      <w:sz w:val="16"/>
      <w:szCs w:val="16"/>
    </w:rPr>
  </w:style>
  <w:style w:type="character" w:customStyle="1" w:styleId="BodyText3Char">
    <w:name w:val="Body Text 3 Char"/>
    <w:link w:val="BodyText3"/>
    <w:uiPriority w:val="99"/>
    <w:semiHidden/>
    <w:rsid w:val="00594F08"/>
    <w:rPr>
      <w:rFonts w:ascii="Times New Roman" w:hAnsi="Times New Roman" w:cs="Times New Roman"/>
      <w:sz w:val="16"/>
      <w:szCs w:val="16"/>
      <w:lang w:eastAsia="zh-CN"/>
    </w:rPr>
  </w:style>
  <w:style w:type="paragraph" w:styleId="BodyTextFirstIndent">
    <w:name w:val="Body Text First Indent"/>
    <w:basedOn w:val="BodyText"/>
    <w:link w:val="BodyTextFirstIndentChar"/>
    <w:uiPriority w:val="99"/>
    <w:semiHidden/>
    <w:unhideWhenUsed/>
    <w:rsid w:val="00594F08"/>
    <w:pPr>
      <w:ind w:firstLine="210"/>
    </w:pPr>
  </w:style>
  <w:style w:type="character" w:customStyle="1" w:styleId="BodyTextFirstIndentChar">
    <w:name w:val="Body Text First Indent Char"/>
    <w:basedOn w:val="BodyTextChar"/>
    <w:link w:val="BodyTextFirstIndent"/>
    <w:uiPriority w:val="99"/>
    <w:semiHidden/>
    <w:rsid w:val="00594F08"/>
    <w:rPr>
      <w:rFonts w:ascii="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594F08"/>
    <w:pPr>
      <w:spacing w:after="120"/>
      <w:ind w:left="360"/>
    </w:pPr>
  </w:style>
  <w:style w:type="character" w:customStyle="1" w:styleId="BodyTextIndentChar">
    <w:name w:val="Body Text Indent Char"/>
    <w:link w:val="BodyTextIndent"/>
    <w:uiPriority w:val="99"/>
    <w:semiHidden/>
    <w:rsid w:val="00594F08"/>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unhideWhenUsed/>
    <w:rsid w:val="00594F08"/>
    <w:pPr>
      <w:ind w:firstLine="210"/>
    </w:pPr>
  </w:style>
  <w:style w:type="character" w:customStyle="1" w:styleId="BodyTextFirstIndent2Char">
    <w:name w:val="Body Text First Indent 2 Char"/>
    <w:basedOn w:val="BodyTextIndentChar"/>
    <w:link w:val="BodyTextFirstIndent2"/>
    <w:uiPriority w:val="99"/>
    <w:semiHidden/>
    <w:rsid w:val="00594F08"/>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594F08"/>
    <w:pPr>
      <w:spacing w:after="120" w:line="480" w:lineRule="auto"/>
      <w:ind w:left="360"/>
    </w:pPr>
  </w:style>
  <w:style w:type="character" w:customStyle="1" w:styleId="BodyTextIndent2Char">
    <w:name w:val="Body Text Indent 2 Char"/>
    <w:link w:val="BodyTextIndent2"/>
    <w:uiPriority w:val="99"/>
    <w:semiHidden/>
    <w:rsid w:val="00594F08"/>
    <w:rPr>
      <w:rFonts w:ascii="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594F08"/>
    <w:pPr>
      <w:spacing w:after="120"/>
      <w:ind w:left="360"/>
    </w:pPr>
    <w:rPr>
      <w:sz w:val="16"/>
      <w:szCs w:val="16"/>
    </w:rPr>
  </w:style>
  <w:style w:type="character" w:customStyle="1" w:styleId="BodyTextIndent3Char">
    <w:name w:val="Body Text Indent 3 Char"/>
    <w:link w:val="BodyTextIndent3"/>
    <w:uiPriority w:val="99"/>
    <w:semiHidden/>
    <w:rsid w:val="00594F08"/>
    <w:rPr>
      <w:rFonts w:ascii="Times New Roman" w:hAnsi="Times New Roman" w:cs="Times New Roman"/>
      <w:sz w:val="16"/>
      <w:szCs w:val="16"/>
      <w:lang w:eastAsia="zh-CN"/>
    </w:rPr>
  </w:style>
  <w:style w:type="paragraph" w:styleId="Caption">
    <w:name w:val="caption"/>
    <w:basedOn w:val="Normal"/>
    <w:next w:val="Normal"/>
    <w:uiPriority w:val="35"/>
    <w:semiHidden/>
    <w:unhideWhenUsed/>
    <w:qFormat/>
    <w:rsid w:val="00594F08"/>
    <w:rPr>
      <w:b/>
      <w:bCs/>
      <w:sz w:val="20"/>
      <w:szCs w:val="20"/>
    </w:rPr>
  </w:style>
  <w:style w:type="paragraph" w:styleId="Closing">
    <w:name w:val="Closing"/>
    <w:basedOn w:val="Normal"/>
    <w:link w:val="ClosingChar"/>
    <w:uiPriority w:val="99"/>
    <w:semiHidden/>
    <w:unhideWhenUsed/>
    <w:rsid w:val="00594F08"/>
    <w:pPr>
      <w:ind w:left="4320"/>
    </w:pPr>
  </w:style>
  <w:style w:type="character" w:customStyle="1" w:styleId="ClosingChar">
    <w:name w:val="Closing Char"/>
    <w:link w:val="Closing"/>
    <w:uiPriority w:val="99"/>
    <w:semiHidden/>
    <w:rsid w:val="00594F08"/>
    <w:rPr>
      <w:rFonts w:ascii="Times New Roman" w:hAnsi="Times New Roman" w:cs="Times New Roman"/>
      <w:sz w:val="24"/>
      <w:szCs w:val="24"/>
      <w:lang w:eastAsia="zh-CN"/>
    </w:rPr>
  </w:style>
  <w:style w:type="paragraph" w:styleId="CommentText">
    <w:name w:val="annotation text"/>
    <w:basedOn w:val="Normal"/>
    <w:link w:val="CommentTextChar"/>
    <w:unhideWhenUsed/>
    <w:rsid w:val="00594F08"/>
    <w:rPr>
      <w:sz w:val="20"/>
      <w:szCs w:val="20"/>
    </w:rPr>
  </w:style>
  <w:style w:type="character" w:customStyle="1" w:styleId="CommentTextChar">
    <w:name w:val="Comment Text Char"/>
    <w:link w:val="CommentText"/>
    <w:rsid w:val="00594F08"/>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94F08"/>
    <w:rPr>
      <w:b/>
      <w:bCs/>
    </w:rPr>
  </w:style>
  <w:style w:type="character" w:customStyle="1" w:styleId="CommentSubjectChar">
    <w:name w:val="Comment Subject Char"/>
    <w:link w:val="CommentSubject"/>
    <w:uiPriority w:val="99"/>
    <w:semiHidden/>
    <w:rsid w:val="00594F08"/>
    <w:rPr>
      <w:rFonts w:ascii="Times New Roman" w:hAnsi="Times New Roman" w:cs="Times New Roman"/>
      <w:b/>
      <w:bCs/>
      <w:sz w:val="20"/>
      <w:szCs w:val="20"/>
      <w:lang w:eastAsia="zh-CN"/>
    </w:rPr>
  </w:style>
  <w:style w:type="paragraph" w:styleId="Date">
    <w:name w:val="Date"/>
    <w:basedOn w:val="Normal"/>
    <w:next w:val="Normal"/>
    <w:link w:val="DateChar"/>
    <w:uiPriority w:val="99"/>
    <w:semiHidden/>
    <w:unhideWhenUsed/>
    <w:rsid w:val="00594F08"/>
  </w:style>
  <w:style w:type="character" w:customStyle="1" w:styleId="DateChar">
    <w:name w:val="Date Char"/>
    <w:link w:val="Date"/>
    <w:uiPriority w:val="99"/>
    <w:semiHidden/>
    <w:rsid w:val="00594F08"/>
    <w:rPr>
      <w:rFonts w:ascii="Times New Roman" w:hAnsi="Times New Roman" w:cs="Times New Roman"/>
      <w:sz w:val="24"/>
      <w:szCs w:val="24"/>
      <w:lang w:eastAsia="zh-CN"/>
    </w:rPr>
  </w:style>
  <w:style w:type="paragraph" w:styleId="DocumentMap">
    <w:name w:val="Document Map"/>
    <w:basedOn w:val="Normal"/>
    <w:link w:val="DocumentMapChar"/>
    <w:uiPriority w:val="99"/>
    <w:semiHidden/>
    <w:unhideWhenUsed/>
    <w:rsid w:val="00594F08"/>
    <w:rPr>
      <w:rFonts w:ascii="Tahoma" w:hAnsi="Tahoma"/>
      <w:sz w:val="16"/>
      <w:szCs w:val="16"/>
    </w:rPr>
  </w:style>
  <w:style w:type="character" w:customStyle="1" w:styleId="DocumentMapChar">
    <w:name w:val="Document Map Char"/>
    <w:link w:val="DocumentMap"/>
    <w:uiPriority w:val="99"/>
    <w:semiHidden/>
    <w:rsid w:val="00594F08"/>
    <w:rPr>
      <w:rFonts w:ascii="Tahoma" w:hAnsi="Tahoma" w:cs="Tahoma"/>
      <w:sz w:val="16"/>
      <w:szCs w:val="16"/>
      <w:lang w:eastAsia="zh-CN"/>
    </w:rPr>
  </w:style>
  <w:style w:type="paragraph" w:styleId="E-mailSignature">
    <w:name w:val="E-mail Signature"/>
    <w:basedOn w:val="Normal"/>
    <w:link w:val="E-mailSignatureChar"/>
    <w:uiPriority w:val="99"/>
    <w:semiHidden/>
    <w:unhideWhenUsed/>
    <w:rsid w:val="00594F08"/>
  </w:style>
  <w:style w:type="character" w:customStyle="1" w:styleId="E-mailSignatureChar">
    <w:name w:val="E-mail Signature Char"/>
    <w:link w:val="E-mailSignature"/>
    <w:uiPriority w:val="99"/>
    <w:semiHidden/>
    <w:rsid w:val="00594F08"/>
    <w:rPr>
      <w:rFonts w:ascii="Times New Roman" w:hAnsi="Times New Roman" w:cs="Times New Roman"/>
      <w:sz w:val="24"/>
      <w:szCs w:val="24"/>
      <w:lang w:eastAsia="zh-CN"/>
    </w:rPr>
  </w:style>
  <w:style w:type="paragraph" w:styleId="EnvelopeAddress">
    <w:name w:val="envelope address"/>
    <w:basedOn w:val="Normal"/>
    <w:uiPriority w:val="99"/>
    <w:semiHidden/>
    <w:unhideWhenUsed/>
    <w:rsid w:val="00594F08"/>
    <w:pPr>
      <w:framePr w:w="7920" w:h="1980" w:hRule="exact" w:hSpace="180" w:wrap="auto" w:hAnchor="page" w:xAlign="center" w:yAlign="bottom"/>
      <w:ind w:left="2880"/>
    </w:pPr>
    <w:rPr>
      <w:rFonts w:ascii="Cambria" w:eastAsia="MS Gothic" w:hAnsi="Cambria"/>
    </w:rPr>
  </w:style>
  <w:style w:type="paragraph" w:styleId="EnvelopeReturn">
    <w:name w:val="envelope return"/>
    <w:basedOn w:val="Normal"/>
    <w:uiPriority w:val="99"/>
    <w:semiHidden/>
    <w:unhideWhenUsed/>
    <w:rsid w:val="00594F08"/>
    <w:rPr>
      <w:rFonts w:ascii="Cambria" w:eastAsia="MS Gothic" w:hAnsi="Cambria"/>
      <w:sz w:val="20"/>
      <w:szCs w:val="20"/>
    </w:rPr>
  </w:style>
  <w:style w:type="character" w:customStyle="1" w:styleId="Heading1Char">
    <w:name w:val="Heading 1 Char"/>
    <w:link w:val="Heading1"/>
    <w:uiPriority w:val="9"/>
    <w:rsid w:val="00594F08"/>
    <w:rPr>
      <w:rFonts w:ascii="Cambria" w:eastAsia="MS Gothic" w:hAnsi="Cambria" w:cs="Times New Roman"/>
      <w:b/>
      <w:bCs/>
      <w:kern w:val="32"/>
      <w:sz w:val="32"/>
      <w:szCs w:val="32"/>
      <w:lang w:eastAsia="zh-CN"/>
    </w:rPr>
  </w:style>
  <w:style w:type="character" w:customStyle="1" w:styleId="Heading2Char">
    <w:name w:val="Heading 2 Char"/>
    <w:link w:val="Heading2"/>
    <w:uiPriority w:val="9"/>
    <w:semiHidden/>
    <w:rsid w:val="00594F08"/>
    <w:rPr>
      <w:rFonts w:ascii="Cambria" w:eastAsia="MS Gothic" w:hAnsi="Cambria" w:cs="Times New Roman"/>
      <w:b/>
      <w:bCs/>
      <w:i/>
      <w:iCs/>
      <w:sz w:val="28"/>
      <w:szCs w:val="28"/>
      <w:lang w:eastAsia="zh-CN"/>
    </w:rPr>
  </w:style>
  <w:style w:type="character" w:customStyle="1" w:styleId="Heading3Char">
    <w:name w:val="Heading 3 Char"/>
    <w:link w:val="Heading3"/>
    <w:uiPriority w:val="9"/>
    <w:semiHidden/>
    <w:rsid w:val="00594F08"/>
    <w:rPr>
      <w:rFonts w:ascii="Cambria" w:eastAsia="MS Gothic" w:hAnsi="Cambria" w:cs="Times New Roman"/>
      <w:b/>
      <w:bCs/>
      <w:sz w:val="26"/>
      <w:szCs w:val="26"/>
      <w:lang w:eastAsia="zh-CN"/>
    </w:rPr>
  </w:style>
  <w:style w:type="character" w:customStyle="1" w:styleId="Heading4Char">
    <w:name w:val="Heading 4 Char"/>
    <w:link w:val="Heading4"/>
    <w:uiPriority w:val="9"/>
    <w:semiHidden/>
    <w:rsid w:val="00594F08"/>
    <w:rPr>
      <w:rFonts w:eastAsia="MS Mincho"/>
      <w:b/>
      <w:bCs/>
      <w:sz w:val="28"/>
      <w:szCs w:val="28"/>
      <w:lang w:eastAsia="zh-CN"/>
    </w:rPr>
  </w:style>
  <w:style w:type="character" w:customStyle="1" w:styleId="Heading5Char">
    <w:name w:val="Heading 5 Char"/>
    <w:link w:val="Heading5"/>
    <w:uiPriority w:val="9"/>
    <w:semiHidden/>
    <w:rsid w:val="00594F08"/>
    <w:rPr>
      <w:rFonts w:eastAsia="MS Mincho"/>
      <w:b/>
      <w:bCs/>
      <w:i/>
      <w:iCs/>
      <w:sz w:val="26"/>
      <w:szCs w:val="26"/>
      <w:lang w:eastAsia="zh-CN"/>
    </w:rPr>
  </w:style>
  <w:style w:type="character" w:customStyle="1" w:styleId="Heading6Char">
    <w:name w:val="Heading 6 Char"/>
    <w:link w:val="Heading6"/>
    <w:uiPriority w:val="9"/>
    <w:semiHidden/>
    <w:rsid w:val="00594F08"/>
    <w:rPr>
      <w:rFonts w:eastAsia="MS Mincho"/>
      <w:b/>
      <w:bCs/>
      <w:lang w:eastAsia="zh-CN"/>
    </w:rPr>
  </w:style>
  <w:style w:type="character" w:customStyle="1" w:styleId="Heading7Char">
    <w:name w:val="Heading 7 Char"/>
    <w:link w:val="Heading7"/>
    <w:uiPriority w:val="9"/>
    <w:semiHidden/>
    <w:rsid w:val="00594F08"/>
    <w:rPr>
      <w:rFonts w:eastAsia="MS Mincho"/>
      <w:sz w:val="24"/>
      <w:szCs w:val="24"/>
      <w:lang w:eastAsia="zh-CN"/>
    </w:rPr>
  </w:style>
  <w:style w:type="character" w:customStyle="1" w:styleId="Heading8Char">
    <w:name w:val="Heading 8 Char"/>
    <w:link w:val="Heading8"/>
    <w:uiPriority w:val="9"/>
    <w:semiHidden/>
    <w:rsid w:val="00594F08"/>
    <w:rPr>
      <w:rFonts w:eastAsia="MS Mincho"/>
      <w:i/>
      <w:iCs/>
      <w:sz w:val="24"/>
      <w:szCs w:val="24"/>
      <w:lang w:eastAsia="zh-CN"/>
    </w:rPr>
  </w:style>
  <w:style w:type="character" w:customStyle="1" w:styleId="Heading9Char">
    <w:name w:val="Heading 9 Char"/>
    <w:link w:val="Heading9"/>
    <w:uiPriority w:val="9"/>
    <w:semiHidden/>
    <w:rsid w:val="00594F08"/>
    <w:rPr>
      <w:rFonts w:ascii="Cambria" w:eastAsia="MS Gothic" w:hAnsi="Cambria" w:cs="Times New Roman"/>
      <w:lang w:eastAsia="zh-CN"/>
    </w:rPr>
  </w:style>
  <w:style w:type="paragraph" w:styleId="HTMLAddress">
    <w:name w:val="HTML Address"/>
    <w:basedOn w:val="Normal"/>
    <w:link w:val="HTMLAddressChar"/>
    <w:uiPriority w:val="99"/>
    <w:semiHidden/>
    <w:unhideWhenUsed/>
    <w:rsid w:val="00594F08"/>
    <w:rPr>
      <w:i/>
      <w:iCs/>
    </w:rPr>
  </w:style>
  <w:style w:type="character" w:customStyle="1" w:styleId="HTMLAddressChar">
    <w:name w:val="HTML Address Char"/>
    <w:link w:val="HTMLAddress"/>
    <w:uiPriority w:val="99"/>
    <w:semiHidden/>
    <w:rsid w:val="00594F08"/>
    <w:rPr>
      <w:rFonts w:ascii="Times New Roman" w:hAnsi="Times New Roman" w:cs="Times New Roman"/>
      <w:i/>
      <w:iCs/>
      <w:sz w:val="24"/>
      <w:szCs w:val="24"/>
      <w:lang w:eastAsia="zh-CN"/>
    </w:rPr>
  </w:style>
  <w:style w:type="paragraph" w:styleId="HTMLPreformatted">
    <w:name w:val="HTML Preformatted"/>
    <w:basedOn w:val="Normal"/>
    <w:link w:val="HTMLPreformattedChar"/>
    <w:uiPriority w:val="99"/>
    <w:semiHidden/>
    <w:unhideWhenUsed/>
    <w:rsid w:val="00594F08"/>
    <w:rPr>
      <w:rFonts w:ascii="Courier New" w:hAnsi="Courier New"/>
      <w:sz w:val="20"/>
      <w:szCs w:val="20"/>
    </w:rPr>
  </w:style>
  <w:style w:type="character" w:customStyle="1" w:styleId="HTMLPreformattedChar">
    <w:name w:val="HTML Preformatted Char"/>
    <w:link w:val="HTMLPreformatted"/>
    <w:uiPriority w:val="99"/>
    <w:semiHidden/>
    <w:rsid w:val="00594F08"/>
    <w:rPr>
      <w:rFonts w:ascii="Courier New" w:hAnsi="Courier New" w:cs="Courier New"/>
      <w:sz w:val="20"/>
      <w:szCs w:val="20"/>
      <w:lang w:eastAsia="zh-CN"/>
    </w:rPr>
  </w:style>
  <w:style w:type="paragraph" w:styleId="Index1">
    <w:name w:val="index 1"/>
    <w:basedOn w:val="Normal"/>
    <w:next w:val="Normal"/>
    <w:autoRedefine/>
    <w:uiPriority w:val="99"/>
    <w:semiHidden/>
    <w:unhideWhenUsed/>
    <w:rsid w:val="00594F08"/>
    <w:pPr>
      <w:ind w:left="240" w:hanging="240"/>
    </w:pPr>
  </w:style>
  <w:style w:type="paragraph" w:styleId="Index2">
    <w:name w:val="index 2"/>
    <w:basedOn w:val="Normal"/>
    <w:next w:val="Normal"/>
    <w:autoRedefine/>
    <w:uiPriority w:val="99"/>
    <w:semiHidden/>
    <w:unhideWhenUsed/>
    <w:rsid w:val="00594F08"/>
    <w:pPr>
      <w:ind w:left="480" w:hanging="240"/>
    </w:pPr>
  </w:style>
  <w:style w:type="paragraph" w:styleId="Index3">
    <w:name w:val="index 3"/>
    <w:basedOn w:val="Normal"/>
    <w:next w:val="Normal"/>
    <w:autoRedefine/>
    <w:uiPriority w:val="99"/>
    <w:semiHidden/>
    <w:unhideWhenUsed/>
    <w:rsid w:val="00594F08"/>
    <w:pPr>
      <w:ind w:left="720" w:hanging="240"/>
    </w:pPr>
  </w:style>
  <w:style w:type="paragraph" w:styleId="Index4">
    <w:name w:val="index 4"/>
    <w:basedOn w:val="Normal"/>
    <w:next w:val="Normal"/>
    <w:autoRedefine/>
    <w:uiPriority w:val="99"/>
    <w:semiHidden/>
    <w:unhideWhenUsed/>
    <w:rsid w:val="00594F08"/>
    <w:pPr>
      <w:ind w:left="960" w:hanging="240"/>
    </w:pPr>
  </w:style>
  <w:style w:type="paragraph" w:styleId="Index5">
    <w:name w:val="index 5"/>
    <w:basedOn w:val="Normal"/>
    <w:next w:val="Normal"/>
    <w:autoRedefine/>
    <w:uiPriority w:val="99"/>
    <w:semiHidden/>
    <w:unhideWhenUsed/>
    <w:rsid w:val="00594F08"/>
    <w:pPr>
      <w:ind w:left="1200" w:hanging="240"/>
    </w:pPr>
  </w:style>
  <w:style w:type="paragraph" w:styleId="Index6">
    <w:name w:val="index 6"/>
    <w:basedOn w:val="Normal"/>
    <w:next w:val="Normal"/>
    <w:autoRedefine/>
    <w:uiPriority w:val="99"/>
    <w:semiHidden/>
    <w:unhideWhenUsed/>
    <w:rsid w:val="00594F08"/>
    <w:pPr>
      <w:ind w:left="1440" w:hanging="240"/>
    </w:pPr>
  </w:style>
  <w:style w:type="paragraph" w:styleId="Index7">
    <w:name w:val="index 7"/>
    <w:basedOn w:val="Normal"/>
    <w:next w:val="Normal"/>
    <w:autoRedefine/>
    <w:uiPriority w:val="99"/>
    <w:semiHidden/>
    <w:unhideWhenUsed/>
    <w:rsid w:val="00594F08"/>
    <w:pPr>
      <w:ind w:left="1680" w:hanging="240"/>
    </w:pPr>
  </w:style>
  <w:style w:type="paragraph" w:styleId="Index8">
    <w:name w:val="index 8"/>
    <w:basedOn w:val="Normal"/>
    <w:next w:val="Normal"/>
    <w:autoRedefine/>
    <w:uiPriority w:val="99"/>
    <w:semiHidden/>
    <w:unhideWhenUsed/>
    <w:rsid w:val="00594F08"/>
    <w:pPr>
      <w:ind w:left="1920" w:hanging="240"/>
    </w:pPr>
  </w:style>
  <w:style w:type="paragraph" w:styleId="Index9">
    <w:name w:val="index 9"/>
    <w:basedOn w:val="Normal"/>
    <w:next w:val="Normal"/>
    <w:autoRedefine/>
    <w:uiPriority w:val="99"/>
    <w:semiHidden/>
    <w:unhideWhenUsed/>
    <w:rsid w:val="00594F08"/>
    <w:pPr>
      <w:ind w:left="2160" w:hanging="240"/>
    </w:pPr>
  </w:style>
  <w:style w:type="paragraph" w:styleId="IndexHeading">
    <w:name w:val="index heading"/>
    <w:basedOn w:val="Normal"/>
    <w:next w:val="Index1"/>
    <w:uiPriority w:val="99"/>
    <w:semiHidden/>
    <w:unhideWhenUsed/>
    <w:rsid w:val="00594F08"/>
    <w:rPr>
      <w:rFonts w:ascii="Cambria" w:eastAsia="MS Gothic" w:hAnsi="Cambria"/>
      <w:b/>
      <w:bCs/>
    </w:rPr>
  </w:style>
  <w:style w:type="paragraph" w:styleId="IntenseQuote">
    <w:name w:val="Intense Quote"/>
    <w:basedOn w:val="Normal"/>
    <w:next w:val="Normal"/>
    <w:link w:val="IntenseQuoteChar"/>
    <w:uiPriority w:val="30"/>
    <w:qFormat/>
    <w:rsid w:val="00594F0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4F08"/>
    <w:rPr>
      <w:rFonts w:ascii="Times New Roman" w:hAnsi="Times New Roman" w:cs="Times New Roman"/>
      <w:b/>
      <w:bCs/>
      <w:i/>
      <w:iCs/>
      <w:color w:val="4F81BD"/>
      <w:sz w:val="24"/>
      <w:szCs w:val="24"/>
      <w:lang w:eastAsia="zh-CN"/>
    </w:rPr>
  </w:style>
  <w:style w:type="paragraph" w:styleId="List">
    <w:name w:val="List"/>
    <w:basedOn w:val="Normal"/>
    <w:uiPriority w:val="99"/>
    <w:semiHidden/>
    <w:unhideWhenUsed/>
    <w:rsid w:val="00594F08"/>
    <w:pPr>
      <w:ind w:left="360" w:hanging="360"/>
      <w:contextualSpacing/>
    </w:pPr>
  </w:style>
  <w:style w:type="paragraph" w:styleId="List2">
    <w:name w:val="List 2"/>
    <w:basedOn w:val="Normal"/>
    <w:uiPriority w:val="99"/>
    <w:semiHidden/>
    <w:unhideWhenUsed/>
    <w:rsid w:val="00594F08"/>
    <w:pPr>
      <w:ind w:left="720" w:hanging="360"/>
      <w:contextualSpacing/>
    </w:pPr>
  </w:style>
  <w:style w:type="paragraph" w:styleId="List3">
    <w:name w:val="List 3"/>
    <w:basedOn w:val="Normal"/>
    <w:uiPriority w:val="99"/>
    <w:semiHidden/>
    <w:unhideWhenUsed/>
    <w:rsid w:val="00594F08"/>
    <w:pPr>
      <w:ind w:left="1080" w:hanging="360"/>
      <w:contextualSpacing/>
    </w:pPr>
  </w:style>
  <w:style w:type="paragraph" w:styleId="List4">
    <w:name w:val="List 4"/>
    <w:basedOn w:val="Normal"/>
    <w:uiPriority w:val="99"/>
    <w:semiHidden/>
    <w:unhideWhenUsed/>
    <w:rsid w:val="00594F08"/>
    <w:pPr>
      <w:ind w:left="1440" w:hanging="360"/>
      <w:contextualSpacing/>
    </w:pPr>
  </w:style>
  <w:style w:type="paragraph" w:styleId="List5">
    <w:name w:val="List 5"/>
    <w:basedOn w:val="Normal"/>
    <w:uiPriority w:val="99"/>
    <w:semiHidden/>
    <w:unhideWhenUsed/>
    <w:rsid w:val="00594F08"/>
    <w:pPr>
      <w:ind w:left="1800" w:hanging="360"/>
      <w:contextualSpacing/>
    </w:pPr>
  </w:style>
  <w:style w:type="paragraph" w:styleId="ListContinue">
    <w:name w:val="List Continue"/>
    <w:basedOn w:val="Normal"/>
    <w:uiPriority w:val="99"/>
    <w:semiHidden/>
    <w:unhideWhenUsed/>
    <w:rsid w:val="00594F08"/>
    <w:pPr>
      <w:spacing w:after="120"/>
      <w:ind w:left="360"/>
      <w:contextualSpacing/>
    </w:pPr>
  </w:style>
  <w:style w:type="paragraph" w:styleId="ListContinue2">
    <w:name w:val="List Continue 2"/>
    <w:basedOn w:val="Normal"/>
    <w:uiPriority w:val="99"/>
    <w:semiHidden/>
    <w:unhideWhenUsed/>
    <w:rsid w:val="00594F08"/>
    <w:pPr>
      <w:spacing w:after="120"/>
      <w:ind w:left="720"/>
      <w:contextualSpacing/>
    </w:pPr>
  </w:style>
  <w:style w:type="paragraph" w:styleId="ListContinue3">
    <w:name w:val="List Continue 3"/>
    <w:basedOn w:val="Normal"/>
    <w:uiPriority w:val="99"/>
    <w:semiHidden/>
    <w:unhideWhenUsed/>
    <w:rsid w:val="00594F08"/>
    <w:pPr>
      <w:spacing w:after="120"/>
      <w:ind w:left="1080"/>
      <w:contextualSpacing/>
    </w:pPr>
  </w:style>
  <w:style w:type="paragraph" w:styleId="ListContinue4">
    <w:name w:val="List Continue 4"/>
    <w:basedOn w:val="Normal"/>
    <w:uiPriority w:val="99"/>
    <w:semiHidden/>
    <w:unhideWhenUsed/>
    <w:rsid w:val="00594F08"/>
    <w:pPr>
      <w:spacing w:after="120"/>
      <w:ind w:left="1440"/>
      <w:contextualSpacing/>
    </w:pPr>
  </w:style>
  <w:style w:type="paragraph" w:styleId="ListContinue5">
    <w:name w:val="List Continue 5"/>
    <w:basedOn w:val="Normal"/>
    <w:uiPriority w:val="99"/>
    <w:semiHidden/>
    <w:unhideWhenUsed/>
    <w:rsid w:val="00594F08"/>
    <w:pPr>
      <w:spacing w:after="120"/>
      <w:ind w:left="1800"/>
      <w:contextualSpacing/>
    </w:pPr>
  </w:style>
  <w:style w:type="paragraph" w:styleId="ListNumber">
    <w:name w:val="List Number"/>
    <w:basedOn w:val="Normal"/>
    <w:uiPriority w:val="99"/>
    <w:semiHidden/>
    <w:unhideWhenUsed/>
    <w:rsid w:val="00594F08"/>
    <w:pPr>
      <w:numPr>
        <w:numId w:val="31"/>
      </w:numPr>
      <w:contextualSpacing/>
    </w:pPr>
  </w:style>
  <w:style w:type="paragraph" w:styleId="ListNumber2">
    <w:name w:val="List Number 2"/>
    <w:basedOn w:val="Normal"/>
    <w:uiPriority w:val="99"/>
    <w:semiHidden/>
    <w:unhideWhenUsed/>
    <w:rsid w:val="00594F08"/>
    <w:pPr>
      <w:numPr>
        <w:numId w:val="32"/>
      </w:numPr>
      <w:contextualSpacing/>
    </w:pPr>
  </w:style>
  <w:style w:type="paragraph" w:styleId="ListNumber3">
    <w:name w:val="List Number 3"/>
    <w:basedOn w:val="Normal"/>
    <w:uiPriority w:val="99"/>
    <w:semiHidden/>
    <w:unhideWhenUsed/>
    <w:rsid w:val="00594F08"/>
    <w:pPr>
      <w:numPr>
        <w:numId w:val="33"/>
      </w:numPr>
      <w:contextualSpacing/>
    </w:pPr>
  </w:style>
  <w:style w:type="paragraph" w:styleId="ListNumber4">
    <w:name w:val="List Number 4"/>
    <w:basedOn w:val="Normal"/>
    <w:uiPriority w:val="99"/>
    <w:semiHidden/>
    <w:unhideWhenUsed/>
    <w:rsid w:val="00594F08"/>
    <w:pPr>
      <w:numPr>
        <w:numId w:val="34"/>
      </w:numPr>
      <w:contextualSpacing/>
    </w:pPr>
  </w:style>
  <w:style w:type="paragraph" w:styleId="ListNumber5">
    <w:name w:val="List Number 5"/>
    <w:basedOn w:val="Normal"/>
    <w:uiPriority w:val="99"/>
    <w:semiHidden/>
    <w:unhideWhenUsed/>
    <w:rsid w:val="00594F08"/>
    <w:pPr>
      <w:numPr>
        <w:numId w:val="35"/>
      </w:numPr>
      <w:contextualSpacing/>
    </w:pPr>
  </w:style>
  <w:style w:type="paragraph" w:styleId="ListParagraph">
    <w:name w:val="List Paragraph"/>
    <w:basedOn w:val="Normal"/>
    <w:uiPriority w:val="34"/>
    <w:qFormat/>
    <w:rsid w:val="00594F08"/>
    <w:pPr>
      <w:ind w:left="720"/>
    </w:pPr>
  </w:style>
  <w:style w:type="paragraph" w:styleId="MacroText">
    <w:name w:val="macro"/>
    <w:link w:val="MacroTextChar"/>
    <w:uiPriority w:val="99"/>
    <w:semiHidden/>
    <w:unhideWhenUsed/>
    <w:rsid w:val="00594F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uiPriority w:val="99"/>
    <w:semiHidden/>
    <w:rsid w:val="00594F08"/>
    <w:rPr>
      <w:rFonts w:ascii="Courier New" w:hAnsi="Courier New" w:cs="Courier New"/>
      <w:lang w:val="en-US" w:eastAsia="zh-CN" w:bidi="ar-SA"/>
    </w:rPr>
  </w:style>
  <w:style w:type="paragraph" w:styleId="MessageHeader">
    <w:name w:val="Message Header"/>
    <w:basedOn w:val="Normal"/>
    <w:link w:val="MessageHeaderChar"/>
    <w:uiPriority w:val="99"/>
    <w:semiHidden/>
    <w:unhideWhenUsed/>
    <w:rsid w:val="00594F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MS Gothic" w:hAnsi="Cambria"/>
    </w:rPr>
  </w:style>
  <w:style w:type="character" w:customStyle="1" w:styleId="MessageHeaderChar">
    <w:name w:val="Message Header Char"/>
    <w:link w:val="MessageHeader"/>
    <w:uiPriority w:val="99"/>
    <w:semiHidden/>
    <w:rsid w:val="00594F08"/>
    <w:rPr>
      <w:rFonts w:ascii="Cambria" w:eastAsia="MS Gothic" w:hAnsi="Cambria" w:cs="Times New Roman"/>
      <w:sz w:val="24"/>
      <w:szCs w:val="24"/>
      <w:shd w:val="pct20" w:color="auto" w:fill="auto"/>
      <w:lang w:eastAsia="zh-CN"/>
    </w:rPr>
  </w:style>
  <w:style w:type="paragraph" w:styleId="NoSpacing">
    <w:name w:val="No Spacing"/>
    <w:uiPriority w:val="1"/>
    <w:qFormat/>
    <w:rsid w:val="00594F08"/>
    <w:rPr>
      <w:rFonts w:ascii="Times New Roman" w:hAnsi="Times New Roman"/>
      <w:sz w:val="24"/>
      <w:szCs w:val="24"/>
      <w:lang w:eastAsia="zh-CN"/>
    </w:rPr>
  </w:style>
  <w:style w:type="paragraph" w:styleId="NormalWeb">
    <w:name w:val="Normal (Web)"/>
    <w:basedOn w:val="Normal"/>
    <w:uiPriority w:val="99"/>
    <w:semiHidden/>
    <w:unhideWhenUsed/>
    <w:rsid w:val="00594F08"/>
  </w:style>
  <w:style w:type="paragraph" w:styleId="NormalIndent">
    <w:name w:val="Normal Indent"/>
    <w:basedOn w:val="Normal"/>
    <w:uiPriority w:val="99"/>
    <w:semiHidden/>
    <w:unhideWhenUsed/>
    <w:rsid w:val="00594F08"/>
    <w:pPr>
      <w:ind w:left="720"/>
    </w:pPr>
  </w:style>
  <w:style w:type="paragraph" w:styleId="NoteHeading">
    <w:name w:val="Note Heading"/>
    <w:basedOn w:val="Normal"/>
    <w:next w:val="Normal"/>
    <w:link w:val="NoteHeadingChar"/>
    <w:uiPriority w:val="99"/>
    <w:semiHidden/>
    <w:unhideWhenUsed/>
    <w:rsid w:val="00594F08"/>
  </w:style>
  <w:style w:type="character" w:customStyle="1" w:styleId="NoteHeadingChar">
    <w:name w:val="Note Heading Char"/>
    <w:link w:val="NoteHeading"/>
    <w:uiPriority w:val="99"/>
    <w:semiHidden/>
    <w:rsid w:val="00594F08"/>
    <w:rPr>
      <w:rFonts w:ascii="Times New Roman" w:hAnsi="Times New Roman" w:cs="Times New Roman"/>
      <w:sz w:val="24"/>
      <w:szCs w:val="24"/>
      <w:lang w:eastAsia="zh-CN"/>
    </w:rPr>
  </w:style>
  <w:style w:type="paragraph" w:styleId="PlainText">
    <w:name w:val="Plain Text"/>
    <w:basedOn w:val="Normal"/>
    <w:link w:val="PlainTextChar"/>
    <w:uiPriority w:val="99"/>
    <w:semiHidden/>
    <w:unhideWhenUsed/>
    <w:rsid w:val="00594F08"/>
    <w:rPr>
      <w:rFonts w:ascii="Courier New" w:hAnsi="Courier New"/>
      <w:sz w:val="20"/>
      <w:szCs w:val="20"/>
    </w:rPr>
  </w:style>
  <w:style w:type="character" w:customStyle="1" w:styleId="PlainTextChar">
    <w:name w:val="Plain Text Char"/>
    <w:link w:val="PlainText"/>
    <w:uiPriority w:val="99"/>
    <w:semiHidden/>
    <w:rsid w:val="00594F08"/>
    <w:rPr>
      <w:rFonts w:ascii="Courier New" w:hAnsi="Courier New" w:cs="Courier New"/>
      <w:sz w:val="20"/>
      <w:szCs w:val="20"/>
      <w:lang w:eastAsia="zh-CN"/>
    </w:rPr>
  </w:style>
  <w:style w:type="paragraph" w:styleId="Quote">
    <w:name w:val="Quote"/>
    <w:basedOn w:val="Normal"/>
    <w:next w:val="Normal"/>
    <w:link w:val="QuoteChar"/>
    <w:uiPriority w:val="29"/>
    <w:qFormat/>
    <w:rsid w:val="00594F08"/>
    <w:rPr>
      <w:i/>
      <w:iCs/>
      <w:color w:val="000000"/>
    </w:rPr>
  </w:style>
  <w:style w:type="character" w:customStyle="1" w:styleId="QuoteChar">
    <w:name w:val="Quote Char"/>
    <w:link w:val="Quote"/>
    <w:uiPriority w:val="29"/>
    <w:rsid w:val="00594F08"/>
    <w:rPr>
      <w:rFonts w:ascii="Times New Roman" w:hAnsi="Times New Roman" w:cs="Times New Roman"/>
      <w:i/>
      <w:iCs/>
      <w:color w:val="000000"/>
      <w:sz w:val="24"/>
      <w:szCs w:val="24"/>
      <w:lang w:eastAsia="zh-CN"/>
    </w:rPr>
  </w:style>
  <w:style w:type="paragraph" w:styleId="Salutation">
    <w:name w:val="Salutation"/>
    <w:basedOn w:val="Normal"/>
    <w:next w:val="Normal"/>
    <w:link w:val="SalutationChar"/>
    <w:uiPriority w:val="99"/>
    <w:semiHidden/>
    <w:unhideWhenUsed/>
    <w:rsid w:val="00594F08"/>
  </w:style>
  <w:style w:type="character" w:customStyle="1" w:styleId="SalutationChar">
    <w:name w:val="Salutation Char"/>
    <w:link w:val="Salutation"/>
    <w:uiPriority w:val="99"/>
    <w:semiHidden/>
    <w:rsid w:val="00594F08"/>
    <w:rPr>
      <w:rFonts w:ascii="Times New Roman" w:hAnsi="Times New Roman" w:cs="Times New Roman"/>
      <w:sz w:val="24"/>
      <w:szCs w:val="24"/>
      <w:lang w:eastAsia="zh-CN"/>
    </w:rPr>
  </w:style>
  <w:style w:type="paragraph" w:styleId="Signature">
    <w:name w:val="Signature"/>
    <w:basedOn w:val="Normal"/>
    <w:link w:val="SignatureChar"/>
    <w:uiPriority w:val="99"/>
    <w:semiHidden/>
    <w:unhideWhenUsed/>
    <w:rsid w:val="00594F08"/>
    <w:pPr>
      <w:ind w:left="4320"/>
    </w:pPr>
  </w:style>
  <w:style w:type="character" w:customStyle="1" w:styleId="SignatureChar">
    <w:name w:val="Signature Char"/>
    <w:link w:val="Signature"/>
    <w:uiPriority w:val="99"/>
    <w:semiHidden/>
    <w:rsid w:val="00594F08"/>
    <w:rPr>
      <w:rFonts w:ascii="Times New Roman" w:hAnsi="Times New Roman" w:cs="Times New Roman"/>
      <w:sz w:val="24"/>
      <w:szCs w:val="24"/>
      <w:lang w:eastAsia="zh-CN"/>
    </w:rPr>
  </w:style>
  <w:style w:type="paragraph" w:styleId="Subtitle">
    <w:name w:val="Subtitle"/>
    <w:basedOn w:val="Normal"/>
    <w:next w:val="Normal"/>
    <w:link w:val="SubtitleChar"/>
    <w:uiPriority w:val="11"/>
    <w:qFormat/>
    <w:rsid w:val="00594F08"/>
    <w:pPr>
      <w:spacing w:after="60"/>
      <w:jc w:val="center"/>
      <w:outlineLvl w:val="1"/>
    </w:pPr>
    <w:rPr>
      <w:rFonts w:ascii="Cambria" w:eastAsia="MS Gothic" w:hAnsi="Cambria"/>
    </w:rPr>
  </w:style>
  <w:style w:type="character" w:customStyle="1" w:styleId="SubtitleChar">
    <w:name w:val="Subtitle Char"/>
    <w:link w:val="Subtitle"/>
    <w:uiPriority w:val="11"/>
    <w:rsid w:val="00594F08"/>
    <w:rPr>
      <w:rFonts w:ascii="Cambria" w:eastAsia="MS Gothic" w:hAnsi="Cambria" w:cs="Times New Roman"/>
      <w:sz w:val="24"/>
      <w:szCs w:val="24"/>
      <w:lang w:eastAsia="zh-CN"/>
    </w:rPr>
  </w:style>
  <w:style w:type="paragraph" w:styleId="TableofAuthorities">
    <w:name w:val="table of authorities"/>
    <w:basedOn w:val="Normal"/>
    <w:next w:val="Normal"/>
    <w:uiPriority w:val="99"/>
    <w:semiHidden/>
    <w:unhideWhenUsed/>
    <w:rsid w:val="00594F08"/>
    <w:pPr>
      <w:ind w:left="240" w:hanging="240"/>
    </w:pPr>
  </w:style>
  <w:style w:type="paragraph" w:styleId="TableofFigures">
    <w:name w:val="table of figures"/>
    <w:basedOn w:val="Normal"/>
    <w:next w:val="Normal"/>
    <w:uiPriority w:val="99"/>
    <w:semiHidden/>
    <w:unhideWhenUsed/>
    <w:rsid w:val="00594F08"/>
  </w:style>
  <w:style w:type="paragraph" w:styleId="Title">
    <w:name w:val="Title"/>
    <w:basedOn w:val="Normal"/>
    <w:next w:val="Normal"/>
    <w:link w:val="TitleChar"/>
    <w:uiPriority w:val="10"/>
    <w:qFormat/>
    <w:rsid w:val="00594F08"/>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594F08"/>
    <w:rPr>
      <w:rFonts w:ascii="Cambria" w:eastAsia="MS Gothic" w:hAnsi="Cambria" w:cs="Times New Roman"/>
      <w:b/>
      <w:bCs/>
      <w:kern w:val="28"/>
      <w:sz w:val="32"/>
      <w:szCs w:val="32"/>
      <w:lang w:eastAsia="zh-CN"/>
    </w:rPr>
  </w:style>
  <w:style w:type="paragraph" w:styleId="TOAHeading">
    <w:name w:val="toa heading"/>
    <w:basedOn w:val="Normal"/>
    <w:next w:val="Normal"/>
    <w:uiPriority w:val="99"/>
    <w:semiHidden/>
    <w:unhideWhenUsed/>
    <w:rsid w:val="00594F08"/>
    <w:pPr>
      <w:spacing w:before="120"/>
    </w:pPr>
    <w:rPr>
      <w:rFonts w:ascii="Cambria" w:eastAsia="MS Gothic" w:hAnsi="Cambria"/>
      <w:b/>
      <w:bCs/>
    </w:rPr>
  </w:style>
  <w:style w:type="paragraph" w:styleId="TOCHeading">
    <w:name w:val="TOC Heading"/>
    <w:basedOn w:val="Heading1"/>
    <w:next w:val="Normal"/>
    <w:uiPriority w:val="39"/>
    <w:semiHidden/>
    <w:unhideWhenUsed/>
    <w:qFormat/>
    <w:rsid w:val="00594F08"/>
    <w:pPr>
      <w:outlineLvl w:val="9"/>
    </w:pPr>
  </w:style>
  <w:style w:type="character" w:styleId="CommentReference">
    <w:name w:val="annotation reference"/>
    <w:unhideWhenUsed/>
    <w:rsid w:val="00594F08"/>
    <w:rPr>
      <w:sz w:val="16"/>
      <w:szCs w:val="16"/>
    </w:rPr>
  </w:style>
  <w:style w:type="paragraph" w:customStyle="1" w:styleId="DoublePara">
    <w:name w:val="Double Para"/>
    <w:aliases w:val="dp"/>
    <w:basedOn w:val="Normal"/>
    <w:uiPriority w:val="99"/>
    <w:rsid w:val="00594F08"/>
    <w:pPr>
      <w:spacing w:line="480" w:lineRule="auto"/>
      <w:ind w:firstLine="1440"/>
    </w:pPr>
    <w:rPr>
      <w:lang w:bidi="he-IL"/>
    </w:rPr>
  </w:style>
  <w:style w:type="character" w:customStyle="1" w:styleId="Citation">
    <w:name w:val="Citation"/>
    <w:uiPriority w:val="99"/>
    <w:rsid w:val="00594F08"/>
    <w:rPr>
      <w:u w:val="single"/>
    </w:rPr>
  </w:style>
  <w:style w:type="paragraph" w:styleId="Revision">
    <w:name w:val="Revision"/>
    <w:hidden/>
    <w:uiPriority w:val="99"/>
    <w:semiHidden/>
    <w:rsid w:val="00594F08"/>
    <w:rPr>
      <w:rFonts w:ascii="Times New Roman" w:hAnsi="Times New Roman"/>
      <w:sz w:val="24"/>
      <w:szCs w:val="24"/>
      <w:lang w:eastAsia="zh-CN"/>
    </w:rPr>
  </w:style>
  <w:style w:type="paragraph" w:customStyle="1" w:styleId="TOAHeading0">
    <w:name w:val="_TOA Heading"/>
    <w:basedOn w:val="Normal0"/>
    <w:link w:val="TOAHeadingChar"/>
    <w:rsid w:val="00594F08"/>
    <w:pPr>
      <w:keepNext/>
      <w:suppressAutoHyphens w:val="0"/>
      <w:autoSpaceDE w:val="0"/>
      <w:autoSpaceDN w:val="0"/>
      <w:adjustRightInd w:val="0"/>
      <w:spacing w:before="240" w:after="240" w:line="240" w:lineRule="exact"/>
      <w:jc w:val="center"/>
    </w:pPr>
    <w:rPr>
      <w:b/>
      <w:szCs w:val="24"/>
      <w:u w:val="single"/>
    </w:rPr>
  </w:style>
  <w:style w:type="character" w:customStyle="1" w:styleId="TOAHeadingChar">
    <w:name w:val="_TOA Heading Char"/>
    <w:link w:val="TOAHeading0"/>
    <w:rsid w:val="00594F08"/>
    <w:rPr>
      <w:rFonts w:ascii="Times New Roman" w:hAnsi="Times New Roman"/>
      <w:b/>
      <w:sz w:val="24"/>
      <w:szCs w:val="24"/>
      <w:u w:val="single"/>
    </w:rPr>
  </w:style>
  <w:style w:type="paragraph" w:customStyle="1" w:styleId="TOACitation">
    <w:name w:val="_TOA Citation"/>
    <w:basedOn w:val="Normal0"/>
    <w:link w:val="TOACitationChar"/>
    <w:autoRedefine/>
    <w:rsid w:val="00643965"/>
    <w:pPr>
      <w:tabs>
        <w:tab w:val="right" w:leader="dot" w:pos="9360"/>
      </w:tabs>
      <w:suppressAutoHyphens w:val="0"/>
      <w:autoSpaceDE w:val="0"/>
      <w:autoSpaceDN w:val="0"/>
      <w:adjustRightInd w:val="0"/>
      <w:spacing w:after="240"/>
      <w:ind w:left="360" w:right="720" w:hanging="360"/>
    </w:pPr>
    <w:rPr>
      <w:szCs w:val="28"/>
    </w:rPr>
  </w:style>
  <w:style w:type="character" w:customStyle="1" w:styleId="TOACitationChar">
    <w:name w:val="_TOA Citation Char"/>
    <w:link w:val="TOACitation"/>
    <w:rsid w:val="00643965"/>
    <w:rPr>
      <w:rFonts w:ascii="Times New Roman" w:hAnsi="Times New Roman"/>
      <w:sz w:val="24"/>
      <w:szCs w:val="28"/>
    </w:rPr>
  </w:style>
  <w:style w:type="character" w:customStyle="1" w:styleId="TOAUndChar">
    <w:name w:val="_TOA Und Char"/>
    <w:rsid w:val="00594F08"/>
    <w:rPr>
      <w:rFonts w:ascii="Times New Roman" w:hAnsi="Times New Roman" w:cs="Times New Roman"/>
      <w:sz w:val="28"/>
      <w:u w:val="single"/>
    </w:rPr>
  </w:style>
  <w:style w:type="character" w:customStyle="1" w:styleId="TOAItalicChar">
    <w:name w:val="_TOA Italic Char"/>
    <w:rsid w:val="00594F08"/>
    <w:rPr>
      <w:rFonts w:ascii="Times New Roman" w:hAnsi="Times New Roman" w:cs="Times New Roman"/>
      <w:i w:val="0"/>
      <w:sz w:val="24"/>
      <w:u w:val="single"/>
    </w:rPr>
  </w:style>
  <w:style w:type="paragraph" w:customStyle="1" w:styleId="TOCHeading0">
    <w:name w:val="_TOC Heading"/>
    <w:basedOn w:val="Normal0"/>
    <w:link w:val="TOCHeadingChar"/>
    <w:rsid w:val="00B244F7"/>
    <w:pPr>
      <w:jc w:val="center"/>
    </w:pPr>
    <w:rPr>
      <w:b/>
      <w:szCs w:val="24"/>
      <w:u w:val="single"/>
    </w:rPr>
  </w:style>
  <w:style w:type="character" w:customStyle="1" w:styleId="NormalChar">
    <w:name w:val="@Normal Char"/>
    <w:link w:val="Normal0"/>
    <w:rsid w:val="00B244F7"/>
    <w:rPr>
      <w:rFonts w:ascii="Times New Roman" w:hAnsi="Times New Roman"/>
      <w:sz w:val="24"/>
      <w:lang w:bidi="ar-SA"/>
    </w:rPr>
  </w:style>
  <w:style w:type="character" w:customStyle="1" w:styleId="20sp1Char">
    <w:name w:val="_2.0sp 1&quot; Char"/>
    <w:basedOn w:val="NormalChar"/>
    <w:link w:val="20sp1"/>
    <w:rsid w:val="00B244F7"/>
    <w:rPr>
      <w:rFonts w:ascii="Times New Roman" w:hAnsi="Times New Roman"/>
      <w:sz w:val="24"/>
      <w:lang w:bidi="ar-SA"/>
    </w:rPr>
  </w:style>
  <w:style w:type="character" w:customStyle="1" w:styleId="TOCHeadingChar">
    <w:name w:val="_TOC Heading Char"/>
    <w:link w:val="TOCHeading0"/>
    <w:rsid w:val="00B244F7"/>
    <w:rPr>
      <w:rFonts w:ascii="Times New Roman" w:hAnsi="Times New Roman"/>
      <w:b/>
      <w:sz w:val="24"/>
      <w:szCs w:val="24"/>
      <w:u w:val="single"/>
    </w:rPr>
  </w:style>
  <w:style w:type="paragraph" w:customStyle="1" w:styleId="TOCPages">
    <w:name w:val="_TOC Pages"/>
    <w:basedOn w:val="Normal0"/>
    <w:link w:val="TOCPagesChar"/>
    <w:rsid w:val="00B244F7"/>
    <w:pPr>
      <w:spacing w:after="240"/>
      <w:jc w:val="right"/>
    </w:pPr>
    <w:rPr>
      <w:b/>
      <w:szCs w:val="24"/>
      <w:u w:val="single"/>
    </w:rPr>
  </w:style>
  <w:style w:type="character" w:customStyle="1" w:styleId="TOCPagesChar">
    <w:name w:val="_TOC Pages Char"/>
    <w:link w:val="TOCPages"/>
    <w:rsid w:val="00B244F7"/>
    <w:rPr>
      <w:rFonts w:ascii="Times New Roman" w:hAnsi="Times New Roman"/>
      <w:b/>
      <w:sz w:val="24"/>
      <w:szCs w:val="24"/>
      <w:u w:val="single"/>
    </w:rPr>
  </w:style>
  <w:style w:type="character" w:customStyle="1" w:styleId="cosearchterm">
    <w:name w:val="co_searchterm"/>
    <w:basedOn w:val="DefaultParagraphFont"/>
    <w:rsid w:val="00C75BF2"/>
  </w:style>
  <w:style w:type="character" w:styleId="Emphasis">
    <w:name w:val="Emphasis"/>
    <w:basedOn w:val="DefaultParagraphFont"/>
    <w:uiPriority w:val="20"/>
    <w:qFormat/>
    <w:rsid w:val="00C75BF2"/>
    <w:rPr>
      <w:i/>
      <w:iCs/>
    </w:rPr>
  </w:style>
  <w:style w:type="character" w:customStyle="1" w:styleId="costarpage">
    <w:name w:val="co_starpage"/>
    <w:basedOn w:val="DefaultParagraphFont"/>
    <w:rsid w:val="00C75BF2"/>
  </w:style>
  <w:style w:type="character" w:customStyle="1" w:styleId="apple-converted-space">
    <w:name w:val="apple-converted-space"/>
    <w:basedOn w:val="DefaultParagraphFont"/>
    <w:rsid w:val="00F1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954">
      <w:bodyDiv w:val="1"/>
      <w:marLeft w:val="0"/>
      <w:marRight w:val="0"/>
      <w:marTop w:val="0"/>
      <w:marBottom w:val="0"/>
      <w:divBdr>
        <w:top w:val="none" w:sz="0" w:space="0" w:color="auto"/>
        <w:left w:val="none" w:sz="0" w:space="0" w:color="auto"/>
        <w:bottom w:val="none" w:sz="0" w:space="0" w:color="auto"/>
        <w:right w:val="none" w:sz="0" w:space="0" w:color="auto"/>
      </w:divBdr>
      <w:divsChild>
        <w:div w:id="1352027088">
          <w:marLeft w:val="48"/>
          <w:marRight w:val="0"/>
          <w:marTop w:val="0"/>
          <w:marBottom w:val="0"/>
          <w:divBdr>
            <w:top w:val="none" w:sz="0" w:space="0" w:color="auto"/>
            <w:left w:val="none" w:sz="0" w:space="0" w:color="auto"/>
            <w:bottom w:val="none" w:sz="0" w:space="0" w:color="auto"/>
            <w:right w:val="none" w:sz="0" w:space="0" w:color="auto"/>
          </w:divBdr>
        </w:div>
      </w:divsChild>
    </w:div>
    <w:div w:id="37093515">
      <w:bodyDiv w:val="1"/>
      <w:marLeft w:val="0"/>
      <w:marRight w:val="0"/>
      <w:marTop w:val="0"/>
      <w:marBottom w:val="0"/>
      <w:divBdr>
        <w:top w:val="none" w:sz="0" w:space="0" w:color="auto"/>
        <w:left w:val="none" w:sz="0" w:space="0" w:color="auto"/>
        <w:bottom w:val="none" w:sz="0" w:space="0" w:color="auto"/>
        <w:right w:val="none" w:sz="0" w:space="0" w:color="auto"/>
      </w:divBdr>
    </w:div>
    <w:div w:id="42680916">
      <w:bodyDiv w:val="1"/>
      <w:marLeft w:val="0"/>
      <w:marRight w:val="0"/>
      <w:marTop w:val="0"/>
      <w:marBottom w:val="0"/>
      <w:divBdr>
        <w:top w:val="none" w:sz="0" w:space="0" w:color="auto"/>
        <w:left w:val="none" w:sz="0" w:space="0" w:color="auto"/>
        <w:bottom w:val="none" w:sz="0" w:space="0" w:color="auto"/>
        <w:right w:val="none" w:sz="0" w:space="0" w:color="auto"/>
      </w:divBdr>
      <w:divsChild>
        <w:div w:id="557934726">
          <w:marLeft w:val="0"/>
          <w:marRight w:val="0"/>
          <w:marTop w:val="0"/>
          <w:marBottom w:val="0"/>
          <w:divBdr>
            <w:top w:val="none" w:sz="0" w:space="0" w:color="auto"/>
            <w:left w:val="none" w:sz="0" w:space="0" w:color="auto"/>
            <w:bottom w:val="none" w:sz="0" w:space="0" w:color="auto"/>
            <w:right w:val="none" w:sz="0" w:space="0" w:color="auto"/>
          </w:divBdr>
        </w:div>
      </w:divsChild>
    </w:div>
    <w:div w:id="58015640">
      <w:bodyDiv w:val="1"/>
      <w:marLeft w:val="0"/>
      <w:marRight w:val="0"/>
      <w:marTop w:val="0"/>
      <w:marBottom w:val="0"/>
      <w:divBdr>
        <w:top w:val="none" w:sz="0" w:space="0" w:color="auto"/>
        <w:left w:val="none" w:sz="0" w:space="0" w:color="auto"/>
        <w:bottom w:val="none" w:sz="0" w:space="0" w:color="auto"/>
        <w:right w:val="none" w:sz="0" w:space="0" w:color="auto"/>
      </w:divBdr>
      <w:divsChild>
        <w:div w:id="921185146">
          <w:marLeft w:val="0"/>
          <w:marRight w:val="0"/>
          <w:marTop w:val="0"/>
          <w:marBottom w:val="0"/>
          <w:divBdr>
            <w:top w:val="none" w:sz="0" w:space="0" w:color="auto"/>
            <w:left w:val="none" w:sz="0" w:space="0" w:color="auto"/>
            <w:bottom w:val="none" w:sz="0" w:space="0" w:color="auto"/>
            <w:right w:val="none" w:sz="0" w:space="0" w:color="auto"/>
          </w:divBdr>
          <w:divsChild>
            <w:div w:id="1702171874">
              <w:marLeft w:val="0"/>
              <w:marRight w:val="0"/>
              <w:marTop w:val="0"/>
              <w:marBottom w:val="0"/>
              <w:divBdr>
                <w:top w:val="none" w:sz="0" w:space="0" w:color="auto"/>
                <w:left w:val="none" w:sz="0" w:space="0" w:color="auto"/>
                <w:bottom w:val="none" w:sz="0" w:space="0" w:color="auto"/>
                <w:right w:val="none" w:sz="0" w:space="0" w:color="auto"/>
              </w:divBdr>
              <w:divsChild>
                <w:div w:id="1601833120">
                  <w:marLeft w:val="0"/>
                  <w:marRight w:val="0"/>
                  <w:marTop w:val="0"/>
                  <w:marBottom w:val="0"/>
                  <w:divBdr>
                    <w:top w:val="none" w:sz="0" w:space="0" w:color="auto"/>
                    <w:left w:val="none" w:sz="0" w:space="0" w:color="auto"/>
                    <w:bottom w:val="none" w:sz="0" w:space="0" w:color="auto"/>
                    <w:right w:val="none" w:sz="0" w:space="0" w:color="auto"/>
                  </w:divBdr>
                  <w:divsChild>
                    <w:div w:id="4146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390">
      <w:bodyDiv w:val="1"/>
      <w:marLeft w:val="0"/>
      <w:marRight w:val="0"/>
      <w:marTop w:val="0"/>
      <w:marBottom w:val="0"/>
      <w:divBdr>
        <w:top w:val="none" w:sz="0" w:space="0" w:color="auto"/>
        <w:left w:val="none" w:sz="0" w:space="0" w:color="auto"/>
        <w:bottom w:val="none" w:sz="0" w:space="0" w:color="auto"/>
        <w:right w:val="none" w:sz="0" w:space="0" w:color="auto"/>
      </w:divBdr>
    </w:div>
    <w:div w:id="155925708">
      <w:bodyDiv w:val="1"/>
      <w:marLeft w:val="0"/>
      <w:marRight w:val="0"/>
      <w:marTop w:val="0"/>
      <w:marBottom w:val="0"/>
      <w:divBdr>
        <w:top w:val="none" w:sz="0" w:space="0" w:color="auto"/>
        <w:left w:val="none" w:sz="0" w:space="0" w:color="auto"/>
        <w:bottom w:val="none" w:sz="0" w:space="0" w:color="auto"/>
        <w:right w:val="none" w:sz="0" w:space="0" w:color="auto"/>
      </w:divBdr>
    </w:div>
    <w:div w:id="160699255">
      <w:bodyDiv w:val="1"/>
      <w:marLeft w:val="0"/>
      <w:marRight w:val="0"/>
      <w:marTop w:val="0"/>
      <w:marBottom w:val="0"/>
      <w:divBdr>
        <w:top w:val="none" w:sz="0" w:space="0" w:color="auto"/>
        <w:left w:val="none" w:sz="0" w:space="0" w:color="auto"/>
        <w:bottom w:val="none" w:sz="0" w:space="0" w:color="auto"/>
        <w:right w:val="none" w:sz="0" w:space="0" w:color="auto"/>
      </w:divBdr>
      <w:divsChild>
        <w:div w:id="846209510">
          <w:marLeft w:val="0"/>
          <w:marRight w:val="0"/>
          <w:marTop w:val="0"/>
          <w:marBottom w:val="0"/>
          <w:divBdr>
            <w:top w:val="none" w:sz="0" w:space="0" w:color="auto"/>
            <w:left w:val="none" w:sz="0" w:space="0" w:color="auto"/>
            <w:bottom w:val="none" w:sz="0" w:space="0" w:color="auto"/>
            <w:right w:val="none" w:sz="0" w:space="0" w:color="auto"/>
          </w:divBdr>
          <w:divsChild>
            <w:div w:id="1903104186">
              <w:marLeft w:val="0"/>
              <w:marRight w:val="0"/>
              <w:marTop w:val="0"/>
              <w:marBottom w:val="0"/>
              <w:divBdr>
                <w:top w:val="none" w:sz="0" w:space="0" w:color="auto"/>
                <w:left w:val="none" w:sz="0" w:space="0" w:color="auto"/>
                <w:bottom w:val="none" w:sz="0" w:space="0" w:color="auto"/>
                <w:right w:val="none" w:sz="0" w:space="0" w:color="auto"/>
              </w:divBdr>
              <w:divsChild>
                <w:div w:id="193542768">
                  <w:marLeft w:val="0"/>
                  <w:marRight w:val="0"/>
                  <w:marTop w:val="0"/>
                  <w:marBottom w:val="0"/>
                  <w:divBdr>
                    <w:top w:val="none" w:sz="0" w:space="0" w:color="auto"/>
                    <w:left w:val="none" w:sz="0" w:space="0" w:color="auto"/>
                    <w:bottom w:val="none" w:sz="0" w:space="0" w:color="auto"/>
                    <w:right w:val="none" w:sz="0" w:space="0" w:color="auto"/>
                  </w:divBdr>
                  <w:divsChild>
                    <w:div w:id="697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3650">
      <w:bodyDiv w:val="1"/>
      <w:marLeft w:val="0"/>
      <w:marRight w:val="0"/>
      <w:marTop w:val="0"/>
      <w:marBottom w:val="0"/>
      <w:divBdr>
        <w:top w:val="none" w:sz="0" w:space="0" w:color="auto"/>
        <w:left w:val="none" w:sz="0" w:space="0" w:color="auto"/>
        <w:bottom w:val="none" w:sz="0" w:space="0" w:color="auto"/>
        <w:right w:val="none" w:sz="0" w:space="0" w:color="auto"/>
      </w:divBdr>
    </w:div>
    <w:div w:id="250354641">
      <w:bodyDiv w:val="1"/>
      <w:marLeft w:val="0"/>
      <w:marRight w:val="0"/>
      <w:marTop w:val="0"/>
      <w:marBottom w:val="0"/>
      <w:divBdr>
        <w:top w:val="none" w:sz="0" w:space="0" w:color="auto"/>
        <w:left w:val="none" w:sz="0" w:space="0" w:color="auto"/>
        <w:bottom w:val="none" w:sz="0" w:space="0" w:color="auto"/>
        <w:right w:val="none" w:sz="0" w:space="0" w:color="auto"/>
      </w:divBdr>
    </w:div>
    <w:div w:id="279605846">
      <w:bodyDiv w:val="1"/>
      <w:marLeft w:val="0"/>
      <w:marRight w:val="0"/>
      <w:marTop w:val="0"/>
      <w:marBottom w:val="0"/>
      <w:divBdr>
        <w:top w:val="none" w:sz="0" w:space="0" w:color="auto"/>
        <w:left w:val="none" w:sz="0" w:space="0" w:color="auto"/>
        <w:bottom w:val="none" w:sz="0" w:space="0" w:color="auto"/>
        <w:right w:val="none" w:sz="0" w:space="0" w:color="auto"/>
      </w:divBdr>
    </w:div>
    <w:div w:id="314072033">
      <w:bodyDiv w:val="1"/>
      <w:marLeft w:val="0"/>
      <w:marRight w:val="0"/>
      <w:marTop w:val="0"/>
      <w:marBottom w:val="0"/>
      <w:divBdr>
        <w:top w:val="none" w:sz="0" w:space="0" w:color="auto"/>
        <w:left w:val="none" w:sz="0" w:space="0" w:color="auto"/>
        <w:bottom w:val="none" w:sz="0" w:space="0" w:color="auto"/>
        <w:right w:val="none" w:sz="0" w:space="0" w:color="auto"/>
      </w:divBdr>
    </w:div>
    <w:div w:id="404840977">
      <w:bodyDiv w:val="1"/>
      <w:marLeft w:val="0"/>
      <w:marRight w:val="0"/>
      <w:marTop w:val="0"/>
      <w:marBottom w:val="0"/>
      <w:divBdr>
        <w:top w:val="none" w:sz="0" w:space="0" w:color="auto"/>
        <w:left w:val="none" w:sz="0" w:space="0" w:color="auto"/>
        <w:bottom w:val="none" w:sz="0" w:space="0" w:color="auto"/>
        <w:right w:val="none" w:sz="0" w:space="0" w:color="auto"/>
      </w:divBdr>
      <w:divsChild>
        <w:div w:id="980312145">
          <w:marLeft w:val="48"/>
          <w:marRight w:val="0"/>
          <w:marTop w:val="0"/>
          <w:marBottom w:val="0"/>
          <w:divBdr>
            <w:top w:val="none" w:sz="0" w:space="0" w:color="auto"/>
            <w:left w:val="none" w:sz="0" w:space="0" w:color="auto"/>
            <w:bottom w:val="none" w:sz="0" w:space="0" w:color="auto"/>
            <w:right w:val="none" w:sz="0" w:space="0" w:color="auto"/>
          </w:divBdr>
          <w:divsChild>
            <w:div w:id="291525645">
              <w:marLeft w:val="0"/>
              <w:marRight w:val="0"/>
              <w:marTop w:val="0"/>
              <w:marBottom w:val="0"/>
              <w:divBdr>
                <w:top w:val="none" w:sz="0" w:space="0" w:color="auto"/>
                <w:left w:val="none" w:sz="0" w:space="0" w:color="auto"/>
                <w:bottom w:val="none" w:sz="0" w:space="0" w:color="auto"/>
                <w:right w:val="none" w:sz="0" w:space="0" w:color="auto"/>
              </w:divBdr>
            </w:div>
            <w:div w:id="396321693">
              <w:marLeft w:val="0"/>
              <w:marRight w:val="0"/>
              <w:marTop w:val="0"/>
              <w:marBottom w:val="0"/>
              <w:divBdr>
                <w:top w:val="none" w:sz="0" w:space="0" w:color="auto"/>
                <w:left w:val="none" w:sz="0" w:space="0" w:color="auto"/>
                <w:bottom w:val="none" w:sz="0" w:space="0" w:color="auto"/>
                <w:right w:val="none" w:sz="0" w:space="0" w:color="auto"/>
              </w:divBdr>
            </w:div>
            <w:div w:id="615060744">
              <w:marLeft w:val="0"/>
              <w:marRight w:val="0"/>
              <w:marTop w:val="0"/>
              <w:marBottom w:val="0"/>
              <w:divBdr>
                <w:top w:val="none" w:sz="0" w:space="0" w:color="auto"/>
                <w:left w:val="none" w:sz="0" w:space="0" w:color="auto"/>
                <w:bottom w:val="none" w:sz="0" w:space="0" w:color="auto"/>
                <w:right w:val="none" w:sz="0" w:space="0" w:color="auto"/>
              </w:divBdr>
            </w:div>
            <w:div w:id="887178917">
              <w:marLeft w:val="0"/>
              <w:marRight w:val="0"/>
              <w:marTop w:val="0"/>
              <w:marBottom w:val="0"/>
              <w:divBdr>
                <w:top w:val="none" w:sz="0" w:space="0" w:color="auto"/>
                <w:left w:val="none" w:sz="0" w:space="0" w:color="auto"/>
                <w:bottom w:val="none" w:sz="0" w:space="0" w:color="auto"/>
                <w:right w:val="none" w:sz="0" w:space="0" w:color="auto"/>
              </w:divBdr>
            </w:div>
            <w:div w:id="1328439985">
              <w:marLeft w:val="0"/>
              <w:marRight w:val="0"/>
              <w:marTop w:val="0"/>
              <w:marBottom w:val="0"/>
              <w:divBdr>
                <w:top w:val="none" w:sz="0" w:space="0" w:color="auto"/>
                <w:left w:val="none" w:sz="0" w:space="0" w:color="auto"/>
                <w:bottom w:val="none" w:sz="0" w:space="0" w:color="auto"/>
                <w:right w:val="none" w:sz="0" w:space="0" w:color="auto"/>
              </w:divBdr>
            </w:div>
            <w:div w:id="1355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6965">
      <w:bodyDiv w:val="1"/>
      <w:marLeft w:val="0"/>
      <w:marRight w:val="0"/>
      <w:marTop w:val="0"/>
      <w:marBottom w:val="0"/>
      <w:divBdr>
        <w:top w:val="none" w:sz="0" w:space="0" w:color="auto"/>
        <w:left w:val="none" w:sz="0" w:space="0" w:color="auto"/>
        <w:bottom w:val="none" w:sz="0" w:space="0" w:color="auto"/>
        <w:right w:val="none" w:sz="0" w:space="0" w:color="auto"/>
      </w:divBdr>
      <w:divsChild>
        <w:div w:id="1930657471">
          <w:marLeft w:val="0"/>
          <w:marRight w:val="0"/>
          <w:marTop w:val="0"/>
          <w:marBottom w:val="0"/>
          <w:divBdr>
            <w:top w:val="none" w:sz="0" w:space="0" w:color="auto"/>
            <w:left w:val="none" w:sz="0" w:space="0" w:color="auto"/>
            <w:bottom w:val="none" w:sz="0" w:space="0" w:color="auto"/>
            <w:right w:val="none" w:sz="0" w:space="0" w:color="auto"/>
          </w:divBdr>
          <w:divsChild>
            <w:div w:id="2146000589">
              <w:marLeft w:val="0"/>
              <w:marRight w:val="0"/>
              <w:marTop w:val="0"/>
              <w:marBottom w:val="0"/>
              <w:divBdr>
                <w:top w:val="none" w:sz="0" w:space="0" w:color="auto"/>
                <w:left w:val="none" w:sz="0" w:space="0" w:color="auto"/>
                <w:bottom w:val="none" w:sz="0" w:space="0" w:color="auto"/>
                <w:right w:val="none" w:sz="0" w:space="0" w:color="auto"/>
              </w:divBdr>
              <w:divsChild>
                <w:div w:id="1526485138">
                  <w:marLeft w:val="0"/>
                  <w:marRight w:val="0"/>
                  <w:marTop w:val="0"/>
                  <w:marBottom w:val="0"/>
                  <w:divBdr>
                    <w:top w:val="none" w:sz="0" w:space="0" w:color="auto"/>
                    <w:left w:val="none" w:sz="0" w:space="0" w:color="auto"/>
                    <w:bottom w:val="none" w:sz="0" w:space="0" w:color="auto"/>
                    <w:right w:val="none" w:sz="0" w:space="0" w:color="auto"/>
                  </w:divBdr>
                  <w:divsChild>
                    <w:div w:id="16228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8359">
      <w:bodyDiv w:val="1"/>
      <w:marLeft w:val="0"/>
      <w:marRight w:val="0"/>
      <w:marTop w:val="0"/>
      <w:marBottom w:val="0"/>
      <w:divBdr>
        <w:top w:val="none" w:sz="0" w:space="0" w:color="auto"/>
        <w:left w:val="none" w:sz="0" w:space="0" w:color="auto"/>
        <w:bottom w:val="none" w:sz="0" w:space="0" w:color="auto"/>
        <w:right w:val="none" w:sz="0" w:space="0" w:color="auto"/>
      </w:divBdr>
      <w:divsChild>
        <w:div w:id="582177868">
          <w:marLeft w:val="0"/>
          <w:marRight w:val="0"/>
          <w:marTop w:val="0"/>
          <w:marBottom w:val="0"/>
          <w:divBdr>
            <w:top w:val="none" w:sz="0" w:space="0" w:color="auto"/>
            <w:left w:val="none" w:sz="0" w:space="0" w:color="auto"/>
            <w:bottom w:val="none" w:sz="0" w:space="0" w:color="auto"/>
            <w:right w:val="none" w:sz="0" w:space="0" w:color="auto"/>
          </w:divBdr>
          <w:divsChild>
            <w:div w:id="6812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683">
      <w:bodyDiv w:val="1"/>
      <w:marLeft w:val="0"/>
      <w:marRight w:val="0"/>
      <w:marTop w:val="0"/>
      <w:marBottom w:val="0"/>
      <w:divBdr>
        <w:top w:val="none" w:sz="0" w:space="0" w:color="auto"/>
        <w:left w:val="none" w:sz="0" w:space="0" w:color="auto"/>
        <w:bottom w:val="none" w:sz="0" w:space="0" w:color="auto"/>
        <w:right w:val="none" w:sz="0" w:space="0" w:color="auto"/>
      </w:divBdr>
      <w:divsChild>
        <w:div w:id="2129887045">
          <w:marLeft w:val="0"/>
          <w:marRight w:val="0"/>
          <w:marTop w:val="0"/>
          <w:marBottom w:val="0"/>
          <w:divBdr>
            <w:top w:val="none" w:sz="0" w:space="0" w:color="auto"/>
            <w:left w:val="none" w:sz="0" w:space="0" w:color="auto"/>
            <w:bottom w:val="none" w:sz="0" w:space="0" w:color="auto"/>
            <w:right w:val="none" w:sz="0" w:space="0" w:color="auto"/>
          </w:divBdr>
          <w:divsChild>
            <w:div w:id="16990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3683">
      <w:bodyDiv w:val="1"/>
      <w:marLeft w:val="0"/>
      <w:marRight w:val="0"/>
      <w:marTop w:val="0"/>
      <w:marBottom w:val="0"/>
      <w:divBdr>
        <w:top w:val="none" w:sz="0" w:space="0" w:color="auto"/>
        <w:left w:val="none" w:sz="0" w:space="0" w:color="auto"/>
        <w:bottom w:val="none" w:sz="0" w:space="0" w:color="auto"/>
        <w:right w:val="none" w:sz="0" w:space="0" w:color="auto"/>
      </w:divBdr>
      <w:divsChild>
        <w:div w:id="1767920329">
          <w:marLeft w:val="0"/>
          <w:marRight w:val="0"/>
          <w:marTop w:val="0"/>
          <w:marBottom w:val="0"/>
          <w:divBdr>
            <w:top w:val="none" w:sz="0" w:space="0" w:color="auto"/>
            <w:left w:val="none" w:sz="0" w:space="0" w:color="auto"/>
            <w:bottom w:val="none" w:sz="0" w:space="0" w:color="auto"/>
            <w:right w:val="none" w:sz="0" w:space="0" w:color="auto"/>
          </w:divBdr>
          <w:divsChild>
            <w:div w:id="364986916">
              <w:marLeft w:val="0"/>
              <w:marRight w:val="0"/>
              <w:marTop w:val="0"/>
              <w:marBottom w:val="0"/>
              <w:divBdr>
                <w:top w:val="none" w:sz="0" w:space="0" w:color="auto"/>
                <w:left w:val="none" w:sz="0" w:space="0" w:color="auto"/>
                <w:bottom w:val="none" w:sz="0" w:space="0" w:color="auto"/>
                <w:right w:val="none" w:sz="0" w:space="0" w:color="auto"/>
              </w:divBdr>
              <w:divsChild>
                <w:div w:id="753818454">
                  <w:marLeft w:val="0"/>
                  <w:marRight w:val="0"/>
                  <w:marTop w:val="0"/>
                  <w:marBottom w:val="0"/>
                  <w:divBdr>
                    <w:top w:val="none" w:sz="0" w:space="0" w:color="auto"/>
                    <w:left w:val="none" w:sz="0" w:space="0" w:color="auto"/>
                    <w:bottom w:val="none" w:sz="0" w:space="0" w:color="auto"/>
                    <w:right w:val="none" w:sz="0" w:space="0" w:color="auto"/>
                  </w:divBdr>
                  <w:divsChild>
                    <w:div w:id="19116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7103">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sChild>
        <w:div w:id="1822502626">
          <w:marLeft w:val="0"/>
          <w:marRight w:val="0"/>
          <w:marTop w:val="0"/>
          <w:marBottom w:val="0"/>
          <w:divBdr>
            <w:top w:val="none" w:sz="0" w:space="0" w:color="auto"/>
            <w:left w:val="none" w:sz="0" w:space="0" w:color="auto"/>
            <w:bottom w:val="none" w:sz="0" w:space="0" w:color="auto"/>
            <w:right w:val="none" w:sz="0" w:space="0" w:color="auto"/>
          </w:divBdr>
          <w:divsChild>
            <w:div w:id="11274260">
              <w:marLeft w:val="0"/>
              <w:marRight w:val="0"/>
              <w:marTop w:val="0"/>
              <w:marBottom w:val="0"/>
              <w:divBdr>
                <w:top w:val="none" w:sz="0" w:space="0" w:color="auto"/>
                <w:left w:val="none" w:sz="0" w:space="0" w:color="auto"/>
                <w:bottom w:val="none" w:sz="0" w:space="0" w:color="auto"/>
                <w:right w:val="none" w:sz="0" w:space="0" w:color="auto"/>
              </w:divBdr>
              <w:divsChild>
                <w:div w:id="75323064">
                  <w:marLeft w:val="0"/>
                  <w:marRight w:val="0"/>
                  <w:marTop w:val="0"/>
                  <w:marBottom w:val="0"/>
                  <w:divBdr>
                    <w:top w:val="none" w:sz="0" w:space="0" w:color="auto"/>
                    <w:left w:val="none" w:sz="0" w:space="0" w:color="auto"/>
                    <w:bottom w:val="none" w:sz="0" w:space="0" w:color="auto"/>
                    <w:right w:val="none" w:sz="0" w:space="0" w:color="auto"/>
                  </w:divBdr>
                  <w:divsChild>
                    <w:div w:id="14422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84306">
      <w:bodyDiv w:val="1"/>
      <w:marLeft w:val="0"/>
      <w:marRight w:val="0"/>
      <w:marTop w:val="0"/>
      <w:marBottom w:val="0"/>
      <w:divBdr>
        <w:top w:val="none" w:sz="0" w:space="0" w:color="auto"/>
        <w:left w:val="none" w:sz="0" w:space="0" w:color="auto"/>
        <w:bottom w:val="none" w:sz="0" w:space="0" w:color="auto"/>
        <w:right w:val="none" w:sz="0" w:space="0" w:color="auto"/>
      </w:divBdr>
      <w:divsChild>
        <w:div w:id="2132623922">
          <w:marLeft w:val="0"/>
          <w:marRight w:val="0"/>
          <w:marTop w:val="0"/>
          <w:marBottom w:val="0"/>
          <w:divBdr>
            <w:top w:val="none" w:sz="0" w:space="0" w:color="auto"/>
            <w:left w:val="none" w:sz="0" w:space="0" w:color="auto"/>
            <w:bottom w:val="none" w:sz="0" w:space="0" w:color="auto"/>
            <w:right w:val="none" w:sz="0" w:space="0" w:color="auto"/>
          </w:divBdr>
        </w:div>
      </w:divsChild>
    </w:div>
    <w:div w:id="666134875">
      <w:bodyDiv w:val="1"/>
      <w:marLeft w:val="0"/>
      <w:marRight w:val="0"/>
      <w:marTop w:val="0"/>
      <w:marBottom w:val="0"/>
      <w:divBdr>
        <w:top w:val="none" w:sz="0" w:space="0" w:color="auto"/>
        <w:left w:val="none" w:sz="0" w:space="0" w:color="auto"/>
        <w:bottom w:val="none" w:sz="0" w:space="0" w:color="auto"/>
        <w:right w:val="none" w:sz="0" w:space="0" w:color="auto"/>
      </w:divBdr>
      <w:divsChild>
        <w:div w:id="1144156536">
          <w:marLeft w:val="0"/>
          <w:marRight w:val="0"/>
          <w:marTop w:val="0"/>
          <w:marBottom w:val="0"/>
          <w:divBdr>
            <w:top w:val="none" w:sz="0" w:space="0" w:color="auto"/>
            <w:left w:val="none" w:sz="0" w:space="0" w:color="auto"/>
            <w:bottom w:val="none" w:sz="0" w:space="0" w:color="auto"/>
            <w:right w:val="none" w:sz="0" w:space="0" w:color="auto"/>
          </w:divBdr>
          <w:divsChild>
            <w:div w:id="18999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277">
      <w:bodyDiv w:val="1"/>
      <w:marLeft w:val="0"/>
      <w:marRight w:val="0"/>
      <w:marTop w:val="0"/>
      <w:marBottom w:val="0"/>
      <w:divBdr>
        <w:top w:val="none" w:sz="0" w:space="0" w:color="auto"/>
        <w:left w:val="none" w:sz="0" w:space="0" w:color="auto"/>
        <w:bottom w:val="none" w:sz="0" w:space="0" w:color="auto"/>
        <w:right w:val="none" w:sz="0" w:space="0" w:color="auto"/>
      </w:divBdr>
      <w:divsChild>
        <w:div w:id="190926034">
          <w:marLeft w:val="0"/>
          <w:marRight w:val="0"/>
          <w:marTop w:val="0"/>
          <w:marBottom w:val="0"/>
          <w:divBdr>
            <w:top w:val="none" w:sz="0" w:space="0" w:color="auto"/>
            <w:left w:val="none" w:sz="0" w:space="0" w:color="auto"/>
            <w:bottom w:val="none" w:sz="0" w:space="0" w:color="auto"/>
            <w:right w:val="none" w:sz="0" w:space="0" w:color="auto"/>
          </w:divBdr>
        </w:div>
      </w:divsChild>
    </w:div>
    <w:div w:id="766120236">
      <w:bodyDiv w:val="1"/>
      <w:marLeft w:val="0"/>
      <w:marRight w:val="0"/>
      <w:marTop w:val="0"/>
      <w:marBottom w:val="0"/>
      <w:divBdr>
        <w:top w:val="none" w:sz="0" w:space="0" w:color="auto"/>
        <w:left w:val="none" w:sz="0" w:space="0" w:color="auto"/>
        <w:bottom w:val="none" w:sz="0" w:space="0" w:color="auto"/>
        <w:right w:val="none" w:sz="0" w:space="0" w:color="auto"/>
      </w:divBdr>
      <w:divsChild>
        <w:div w:id="1586571938">
          <w:marLeft w:val="0"/>
          <w:marRight w:val="0"/>
          <w:marTop w:val="0"/>
          <w:marBottom w:val="0"/>
          <w:divBdr>
            <w:top w:val="none" w:sz="0" w:space="0" w:color="auto"/>
            <w:left w:val="none" w:sz="0" w:space="0" w:color="auto"/>
            <w:bottom w:val="none" w:sz="0" w:space="0" w:color="auto"/>
            <w:right w:val="none" w:sz="0" w:space="0" w:color="auto"/>
          </w:divBdr>
          <w:divsChild>
            <w:div w:id="2057924465">
              <w:marLeft w:val="0"/>
              <w:marRight w:val="0"/>
              <w:marTop w:val="0"/>
              <w:marBottom w:val="0"/>
              <w:divBdr>
                <w:top w:val="none" w:sz="0" w:space="0" w:color="auto"/>
                <w:left w:val="none" w:sz="0" w:space="0" w:color="auto"/>
                <w:bottom w:val="none" w:sz="0" w:space="0" w:color="auto"/>
                <w:right w:val="none" w:sz="0" w:space="0" w:color="auto"/>
              </w:divBdr>
              <w:divsChild>
                <w:div w:id="1209604044">
                  <w:marLeft w:val="0"/>
                  <w:marRight w:val="0"/>
                  <w:marTop w:val="0"/>
                  <w:marBottom w:val="0"/>
                  <w:divBdr>
                    <w:top w:val="none" w:sz="0" w:space="0" w:color="auto"/>
                    <w:left w:val="none" w:sz="0" w:space="0" w:color="auto"/>
                    <w:bottom w:val="none" w:sz="0" w:space="0" w:color="auto"/>
                    <w:right w:val="none" w:sz="0" w:space="0" w:color="auto"/>
                  </w:divBdr>
                  <w:divsChild>
                    <w:div w:id="1082676488">
                      <w:marLeft w:val="0"/>
                      <w:marRight w:val="0"/>
                      <w:marTop w:val="0"/>
                      <w:marBottom w:val="0"/>
                      <w:divBdr>
                        <w:top w:val="none" w:sz="0" w:space="0" w:color="auto"/>
                        <w:left w:val="none" w:sz="0" w:space="0" w:color="auto"/>
                        <w:bottom w:val="none" w:sz="0" w:space="0" w:color="auto"/>
                        <w:right w:val="none" w:sz="0" w:space="0" w:color="auto"/>
                      </w:divBdr>
                      <w:divsChild>
                        <w:div w:id="1987778383">
                          <w:marLeft w:val="0"/>
                          <w:marRight w:val="0"/>
                          <w:marTop w:val="0"/>
                          <w:marBottom w:val="0"/>
                          <w:divBdr>
                            <w:top w:val="none" w:sz="0" w:space="0" w:color="auto"/>
                            <w:left w:val="none" w:sz="0" w:space="0" w:color="auto"/>
                            <w:bottom w:val="none" w:sz="0" w:space="0" w:color="auto"/>
                            <w:right w:val="none" w:sz="0" w:space="0" w:color="auto"/>
                          </w:divBdr>
                          <w:divsChild>
                            <w:div w:id="98712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5839">
                      <w:marLeft w:val="0"/>
                      <w:marRight w:val="0"/>
                      <w:marTop w:val="0"/>
                      <w:marBottom w:val="0"/>
                      <w:divBdr>
                        <w:top w:val="none" w:sz="0" w:space="0" w:color="auto"/>
                        <w:left w:val="none" w:sz="0" w:space="0" w:color="auto"/>
                        <w:bottom w:val="none" w:sz="0" w:space="0" w:color="auto"/>
                        <w:right w:val="none" w:sz="0" w:space="0" w:color="auto"/>
                      </w:divBdr>
                    </w:div>
                    <w:div w:id="13515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6529">
      <w:bodyDiv w:val="1"/>
      <w:marLeft w:val="0"/>
      <w:marRight w:val="0"/>
      <w:marTop w:val="0"/>
      <w:marBottom w:val="0"/>
      <w:divBdr>
        <w:top w:val="none" w:sz="0" w:space="0" w:color="auto"/>
        <w:left w:val="none" w:sz="0" w:space="0" w:color="auto"/>
        <w:bottom w:val="none" w:sz="0" w:space="0" w:color="auto"/>
        <w:right w:val="none" w:sz="0" w:space="0" w:color="auto"/>
      </w:divBdr>
      <w:divsChild>
        <w:div w:id="906499578">
          <w:marLeft w:val="0"/>
          <w:marRight w:val="0"/>
          <w:marTop w:val="0"/>
          <w:marBottom w:val="0"/>
          <w:divBdr>
            <w:top w:val="none" w:sz="0" w:space="0" w:color="auto"/>
            <w:left w:val="none" w:sz="0" w:space="0" w:color="auto"/>
            <w:bottom w:val="none" w:sz="0" w:space="0" w:color="auto"/>
            <w:right w:val="none" w:sz="0" w:space="0" w:color="auto"/>
          </w:divBdr>
          <w:divsChild>
            <w:div w:id="7783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474">
      <w:bodyDiv w:val="1"/>
      <w:marLeft w:val="25"/>
      <w:marRight w:val="25"/>
      <w:marTop w:val="25"/>
      <w:marBottom w:val="25"/>
      <w:divBdr>
        <w:top w:val="none" w:sz="0" w:space="0" w:color="auto"/>
        <w:left w:val="none" w:sz="0" w:space="0" w:color="auto"/>
        <w:bottom w:val="none" w:sz="0" w:space="0" w:color="auto"/>
        <w:right w:val="none" w:sz="0" w:space="0" w:color="auto"/>
      </w:divBdr>
      <w:divsChild>
        <w:div w:id="2125535935">
          <w:marLeft w:val="0"/>
          <w:marRight w:val="0"/>
          <w:marTop w:val="0"/>
          <w:marBottom w:val="0"/>
          <w:divBdr>
            <w:top w:val="none" w:sz="0" w:space="0" w:color="auto"/>
            <w:left w:val="none" w:sz="0" w:space="0" w:color="auto"/>
            <w:bottom w:val="none" w:sz="0" w:space="0" w:color="auto"/>
            <w:right w:val="none" w:sz="0" w:space="0" w:color="auto"/>
          </w:divBdr>
          <w:divsChild>
            <w:div w:id="2029481728">
              <w:marLeft w:val="38"/>
              <w:marRight w:val="38"/>
              <w:marTop w:val="38"/>
              <w:marBottom w:val="38"/>
              <w:divBdr>
                <w:top w:val="none" w:sz="0" w:space="0" w:color="auto"/>
                <w:left w:val="none" w:sz="0" w:space="0" w:color="auto"/>
                <w:bottom w:val="none" w:sz="0" w:space="0" w:color="auto"/>
                <w:right w:val="none" w:sz="0" w:space="0" w:color="auto"/>
              </w:divBdr>
              <w:divsChild>
                <w:div w:id="1535535585">
                  <w:marLeft w:val="0"/>
                  <w:marRight w:val="0"/>
                  <w:marTop w:val="0"/>
                  <w:marBottom w:val="0"/>
                  <w:divBdr>
                    <w:top w:val="none" w:sz="0" w:space="0" w:color="auto"/>
                    <w:left w:val="none" w:sz="0" w:space="0" w:color="auto"/>
                    <w:bottom w:val="none" w:sz="0" w:space="0" w:color="auto"/>
                    <w:right w:val="none" w:sz="0" w:space="0" w:color="auto"/>
                  </w:divBdr>
                  <w:divsChild>
                    <w:div w:id="98644691">
                      <w:marLeft w:val="0"/>
                      <w:marRight w:val="0"/>
                      <w:marTop w:val="0"/>
                      <w:marBottom w:val="0"/>
                      <w:divBdr>
                        <w:top w:val="none" w:sz="0" w:space="0" w:color="auto"/>
                        <w:left w:val="none" w:sz="0" w:space="0" w:color="auto"/>
                        <w:bottom w:val="none" w:sz="0" w:space="0" w:color="auto"/>
                        <w:right w:val="none" w:sz="0" w:space="0" w:color="auto"/>
                      </w:divBdr>
                    </w:div>
                    <w:div w:id="817577934">
                      <w:marLeft w:val="0"/>
                      <w:marRight w:val="0"/>
                      <w:marTop w:val="0"/>
                      <w:marBottom w:val="0"/>
                      <w:divBdr>
                        <w:top w:val="none" w:sz="0" w:space="0" w:color="auto"/>
                        <w:left w:val="none" w:sz="0" w:space="0" w:color="auto"/>
                        <w:bottom w:val="none" w:sz="0" w:space="0" w:color="auto"/>
                        <w:right w:val="none" w:sz="0" w:space="0" w:color="auto"/>
                      </w:divBdr>
                    </w:div>
                    <w:div w:id="1496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9856">
      <w:bodyDiv w:val="1"/>
      <w:marLeft w:val="0"/>
      <w:marRight w:val="0"/>
      <w:marTop w:val="0"/>
      <w:marBottom w:val="0"/>
      <w:divBdr>
        <w:top w:val="none" w:sz="0" w:space="0" w:color="auto"/>
        <w:left w:val="none" w:sz="0" w:space="0" w:color="auto"/>
        <w:bottom w:val="none" w:sz="0" w:space="0" w:color="auto"/>
        <w:right w:val="none" w:sz="0" w:space="0" w:color="auto"/>
      </w:divBdr>
    </w:div>
    <w:div w:id="861161841">
      <w:bodyDiv w:val="1"/>
      <w:marLeft w:val="0"/>
      <w:marRight w:val="0"/>
      <w:marTop w:val="0"/>
      <w:marBottom w:val="0"/>
      <w:divBdr>
        <w:top w:val="none" w:sz="0" w:space="0" w:color="auto"/>
        <w:left w:val="none" w:sz="0" w:space="0" w:color="auto"/>
        <w:bottom w:val="none" w:sz="0" w:space="0" w:color="auto"/>
        <w:right w:val="none" w:sz="0" w:space="0" w:color="auto"/>
      </w:divBdr>
    </w:div>
    <w:div w:id="891115204">
      <w:bodyDiv w:val="1"/>
      <w:marLeft w:val="30"/>
      <w:marRight w:val="30"/>
      <w:marTop w:val="30"/>
      <w:marBottom w:val="30"/>
      <w:divBdr>
        <w:top w:val="none" w:sz="0" w:space="0" w:color="auto"/>
        <w:left w:val="none" w:sz="0" w:space="0" w:color="auto"/>
        <w:bottom w:val="none" w:sz="0" w:space="0" w:color="auto"/>
        <w:right w:val="none" w:sz="0" w:space="0" w:color="auto"/>
      </w:divBdr>
      <w:divsChild>
        <w:div w:id="1876775840">
          <w:marLeft w:val="0"/>
          <w:marRight w:val="0"/>
          <w:marTop w:val="0"/>
          <w:marBottom w:val="0"/>
          <w:divBdr>
            <w:top w:val="none" w:sz="0" w:space="0" w:color="auto"/>
            <w:left w:val="none" w:sz="0" w:space="0" w:color="auto"/>
            <w:bottom w:val="none" w:sz="0" w:space="0" w:color="auto"/>
            <w:right w:val="none" w:sz="0" w:space="0" w:color="auto"/>
          </w:divBdr>
          <w:divsChild>
            <w:div w:id="397941932">
              <w:marLeft w:val="45"/>
              <w:marRight w:val="45"/>
              <w:marTop w:val="45"/>
              <w:marBottom w:val="45"/>
              <w:divBdr>
                <w:top w:val="none" w:sz="0" w:space="0" w:color="auto"/>
                <w:left w:val="none" w:sz="0" w:space="0" w:color="auto"/>
                <w:bottom w:val="none" w:sz="0" w:space="0" w:color="auto"/>
                <w:right w:val="none" w:sz="0" w:space="0" w:color="auto"/>
              </w:divBdr>
              <w:divsChild>
                <w:div w:id="2135169583">
                  <w:marLeft w:val="0"/>
                  <w:marRight w:val="0"/>
                  <w:marTop w:val="0"/>
                  <w:marBottom w:val="0"/>
                  <w:divBdr>
                    <w:top w:val="none" w:sz="0" w:space="0" w:color="auto"/>
                    <w:left w:val="none" w:sz="0" w:space="0" w:color="auto"/>
                    <w:bottom w:val="none" w:sz="0" w:space="0" w:color="auto"/>
                    <w:right w:val="none" w:sz="0" w:space="0" w:color="auto"/>
                  </w:divBdr>
                  <w:divsChild>
                    <w:div w:id="200677306">
                      <w:marLeft w:val="0"/>
                      <w:marRight w:val="0"/>
                      <w:marTop w:val="0"/>
                      <w:marBottom w:val="0"/>
                      <w:divBdr>
                        <w:top w:val="none" w:sz="0" w:space="0" w:color="auto"/>
                        <w:left w:val="none" w:sz="0" w:space="0" w:color="auto"/>
                        <w:bottom w:val="none" w:sz="0" w:space="0" w:color="auto"/>
                        <w:right w:val="none" w:sz="0" w:space="0" w:color="auto"/>
                      </w:divBdr>
                    </w:div>
                    <w:div w:id="1152604897">
                      <w:marLeft w:val="0"/>
                      <w:marRight w:val="0"/>
                      <w:marTop w:val="0"/>
                      <w:marBottom w:val="0"/>
                      <w:divBdr>
                        <w:top w:val="none" w:sz="0" w:space="0" w:color="auto"/>
                        <w:left w:val="none" w:sz="0" w:space="0" w:color="auto"/>
                        <w:bottom w:val="none" w:sz="0" w:space="0" w:color="auto"/>
                        <w:right w:val="none" w:sz="0" w:space="0" w:color="auto"/>
                      </w:divBdr>
                    </w:div>
                    <w:div w:id="15052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065">
      <w:bodyDiv w:val="1"/>
      <w:marLeft w:val="0"/>
      <w:marRight w:val="0"/>
      <w:marTop w:val="0"/>
      <w:marBottom w:val="0"/>
      <w:divBdr>
        <w:top w:val="none" w:sz="0" w:space="0" w:color="auto"/>
        <w:left w:val="none" w:sz="0" w:space="0" w:color="auto"/>
        <w:bottom w:val="none" w:sz="0" w:space="0" w:color="auto"/>
        <w:right w:val="none" w:sz="0" w:space="0" w:color="auto"/>
      </w:divBdr>
    </w:div>
    <w:div w:id="965308933">
      <w:bodyDiv w:val="1"/>
      <w:marLeft w:val="0"/>
      <w:marRight w:val="0"/>
      <w:marTop w:val="0"/>
      <w:marBottom w:val="0"/>
      <w:divBdr>
        <w:top w:val="none" w:sz="0" w:space="0" w:color="auto"/>
        <w:left w:val="none" w:sz="0" w:space="0" w:color="auto"/>
        <w:bottom w:val="none" w:sz="0" w:space="0" w:color="auto"/>
        <w:right w:val="none" w:sz="0" w:space="0" w:color="auto"/>
      </w:divBdr>
    </w:div>
    <w:div w:id="1045763562">
      <w:bodyDiv w:val="1"/>
      <w:marLeft w:val="0"/>
      <w:marRight w:val="0"/>
      <w:marTop w:val="0"/>
      <w:marBottom w:val="0"/>
      <w:divBdr>
        <w:top w:val="none" w:sz="0" w:space="0" w:color="auto"/>
        <w:left w:val="none" w:sz="0" w:space="0" w:color="auto"/>
        <w:bottom w:val="none" w:sz="0" w:space="0" w:color="auto"/>
        <w:right w:val="none" w:sz="0" w:space="0" w:color="auto"/>
      </w:divBdr>
      <w:divsChild>
        <w:div w:id="821773181">
          <w:marLeft w:val="0"/>
          <w:marRight w:val="0"/>
          <w:marTop w:val="0"/>
          <w:marBottom w:val="0"/>
          <w:divBdr>
            <w:top w:val="none" w:sz="0" w:space="0" w:color="auto"/>
            <w:left w:val="none" w:sz="0" w:space="0" w:color="auto"/>
            <w:bottom w:val="none" w:sz="0" w:space="0" w:color="auto"/>
            <w:right w:val="none" w:sz="0" w:space="0" w:color="auto"/>
          </w:divBdr>
        </w:div>
      </w:divsChild>
    </w:div>
    <w:div w:id="1104497104">
      <w:bodyDiv w:val="1"/>
      <w:marLeft w:val="0"/>
      <w:marRight w:val="0"/>
      <w:marTop w:val="0"/>
      <w:marBottom w:val="0"/>
      <w:divBdr>
        <w:top w:val="none" w:sz="0" w:space="0" w:color="auto"/>
        <w:left w:val="none" w:sz="0" w:space="0" w:color="auto"/>
        <w:bottom w:val="none" w:sz="0" w:space="0" w:color="auto"/>
        <w:right w:val="none" w:sz="0" w:space="0" w:color="auto"/>
      </w:divBdr>
      <w:divsChild>
        <w:div w:id="529684608">
          <w:marLeft w:val="48"/>
          <w:marRight w:val="0"/>
          <w:marTop w:val="0"/>
          <w:marBottom w:val="0"/>
          <w:divBdr>
            <w:top w:val="none" w:sz="0" w:space="0" w:color="auto"/>
            <w:left w:val="none" w:sz="0" w:space="0" w:color="auto"/>
            <w:bottom w:val="none" w:sz="0" w:space="0" w:color="auto"/>
            <w:right w:val="none" w:sz="0" w:space="0" w:color="auto"/>
          </w:divBdr>
        </w:div>
      </w:divsChild>
    </w:div>
    <w:div w:id="1134131794">
      <w:bodyDiv w:val="1"/>
      <w:marLeft w:val="0"/>
      <w:marRight w:val="0"/>
      <w:marTop w:val="0"/>
      <w:marBottom w:val="0"/>
      <w:divBdr>
        <w:top w:val="none" w:sz="0" w:space="0" w:color="auto"/>
        <w:left w:val="none" w:sz="0" w:space="0" w:color="auto"/>
        <w:bottom w:val="none" w:sz="0" w:space="0" w:color="auto"/>
        <w:right w:val="none" w:sz="0" w:space="0" w:color="auto"/>
      </w:divBdr>
      <w:divsChild>
        <w:div w:id="1703939501">
          <w:marLeft w:val="0"/>
          <w:marRight w:val="0"/>
          <w:marTop w:val="0"/>
          <w:marBottom w:val="0"/>
          <w:divBdr>
            <w:top w:val="none" w:sz="0" w:space="0" w:color="auto"/>
            <w:left w:val="none" w:sz="0" w:space="0" w:color="auto"/>
            <w:bottom w:val="none" w:sz="0" w:space="0" w:color="auto"/>
            <w:right w:val="none" w:sz="0" w:space="0" w:color="auto"/>
          </w:divBdr>
          <w:divsChild>
            <w:div w:id="1390225503">
              <w:marLeft w:val="0"/>
              <w:marRight w:val="0"/>
              <w:marTop w:val="0"/>
              <w:marBottom w:val="0"/>
              <w:divBdr>
                <w:top w:val="none" w:sz="0" w:space="0" w:color="auto"/>
                <w:left w:val="none" w:sz="0" w:space="0" w:color="auto"/>
                <w:bottom w:val="none" w:sz="0" w:space="0" w:color="auto"/>
                <w:right w:val="none" w:sz="0" w:space="0" w:color="auto"/>
              </w:divBdr>
              <w:divsChild>
                <w:div w:id="828209293">
                  <w:marLeft w:val="0"/>
                  <w:marRight w:val="0"/>
                  <w:marTop w:val="0"/>
                  <w:marBottom w:val="0"/>
                  <w:divBdr>
                    <w:top w:val="none" w:sz="0" w:space="0" w:color="auto"/>
                    <w:left w:val="none" w:sz="0" w:space="0" w:color="auto"/>
                    <w:bottom w:val="none" w:sz="0" w:space="0" w:color="auto"/>
                    <w:right w:val="none" w:sz="0" w:space="0" w:color="auto"/>
                  </w:divBdr>
                  <w:divsChild>
                    <w:div w:id="12423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1295">
      <w:bodyDiv w:val="1"/>
      <w:marLeft w:val="0"/>
      <w:marRight w:val="0"/>
      <w:marTop w:val="0"/>
      <w:marBottom w:val="0"/>
      <w:divBdr>
        <w:top w:val="none" w:sz="0" w:space="0" w:color="auto"/>
        <w:left w:val="none" w:sz="0" w:space="0" w:color="auto"/>
        <w:bottom w:val="none" w:sz="0" w:space="0" w:color="auto"/>
        <w:right w:val="none" w:sz="0" w:space="0" w:color="auto"/>
      </w:divBdr>
      <w:divsChild>
        <w:div w:id="1623612114">
          <w:marLeft w:val="0"/>
          <w:marRight w:val="0"/>
          <w:marTop w:val="0"/>
          <w:marBottom w:val="0"/>
          <w:divBdr>
            <w:top w:val="none" w:sz="0" w:space="0" w:color="auto"/>
            <w:left w:val="none" w:sz="0" w:space="0" w:color="auto"/>
            <w:bottom w:val="none" w:sz="0" w:space="0" w:color="auto"/>
            <w:right w:val="none" w:sz="0" w:space="0" w:color="auto"/>
          </w:divBdr>
        </w:div>
      </w:divsChild>
    </w:div>
    <w:div w:id="1207066130">
      <w:bodyDiv w:val="1"/>
      <w:marLeft w:val="0"/>
      <w:marRight w:val="0"/>
      <w:marTop w:val="0"/>
      <w:marBottom w:val="0"/>
      <w:divBdr>
        <w:top w:val="none" w:sz="0" w:space="0" w:color="auto"/>
        <w:left w:val="none" w:sz="0" w:space="0" w:color="auto"/>
        <w:bottom w:val="none" w:sz="0" w:space="0" w:color="auto"/>
        <w:right w:val="none" w:sz="0" w:space="0" w:color="auto"/>
      </w:divBdr>
    </w:div>
    <w:div w:id="1224953331">
      <w:bodyDiv w:val="1"/>
      <w:marLeft w:val="0"/>
      <w:marRight w:val="0"/>
      <w:marTop w:val="0"/>
      <w:marBottom w:val="0"/>
      <w:divBdr>
        <w:top w:val="none" w:sz="0" w:space="0" w:color="auto"/>
        <w:left w:val="none" w:sz="0" w:space="0" w:color="auto"/>
        <w:bottom w:val="none" w:sz="0" w:space="0" w:color="auto"/>
        <w:right w:val="none" w:sz="0" w:space="0" w:color="auto"/>
      </w:divBdr>
    </w:div>
    <w:div w:id="1301959114">
      <w:bodyDiv w:val="1"/>
      <w:marLeft w:val="0"/>
      <w:marRight w:val="0"/>
      <w:marTop w:val="0"/>
      <w:marBottom w:val="0"/>
      <w:divBdr>
        <w:top w:val="none" w:sz="0" w:space="0" w:color="auto"/>
        <w:left w:val="none" w:sz="0" w:space="0" w:color="auto"/>
        <w:bottom w:val="none" w:sz="0" w:space="0" w:color="auto"/>
        <w:right w:val="none" w:sz="0" w:space="0" w:color="auto"/>
      </w:divBdr>
      <w:divsChild>
        <w:div w:id="411507499">
          <w:marLeft w:val="0"/>
          <w:marRight w:val="0"/>
          <w:marTop w:val="0"/>
          <w:marBottom w:val="0"/>
          <w:divBdr>
            <w:top w:val="none" w:sz="0" w:space="0" w:color="auto"/>
            <w:left w:val="none" w:sz="0" w:space="0" w:color="auto"/>
            <w:bottom w:val="none" w:sz="0" w:space="0" w:color="auto"/>
            <w:right w:val="none" w:sz="0" w:space="0" w:color="auto"/>
          </w:divBdr>
        </w:div>
      </w:divsChild>
    </w:div>
    <w:div w:id="1308585723">
      <w:bodyDiv w:val="1"/>
      <w:marLeft w:val="0"/>
      <w:marRight w:val="0"/>
      <w:marTop w:val="0"/>
      <w:marBottom w:val="0"/>
      <w:divBdr>
        <w:top w:val="none" w:sz="0" w:space="0" w:color="auto"/>
        <w:left w:val="none" w:sz="0" w:space="0" w:color="auto"/>
        <w:bottom w:val="none" w:sz="0" w:space="0" w:color="auto"/>
        <w:right w:val="none" w:sz="0" w:space="0" w:color="auto"/>
      </w:divBdr>
      <w:divsChild>
        <w:div w:id="346100422">
          <w:marLeft w:val="0"/>
          <w:marRight w:val="0"/>
          <w:marTop w:val="0"/>
          <w:marBottom w:val="0"/>
          <w:divBdr>
            <w:top w:val="none" w:sz="0" w:space="0" w:color="auto"/>
            <w:left w:val="none" w:sz="0" w:space="0" w:color="auto"/>
            <w:bottom w:val="none" w:sz="0" w:space="0" w:color="auto"/>
            <w:right w:val="none" w:sz="0" w:space="0" w:color="auto"/>
          </w:divBdr>
        </w:div>
      </w:divsChild>
    </w:div>
    <w:div w:id="1426917598">
      <w:bodyDiv w:val="1"/>
      <w:marLeft w:val="0"/>
      <w:marRight w:val="0"/>
      <w:marTop w:val="0"/>
      <w:marBottom w:val="0"/>
      <w:divBdr>
        <w:top w:val="none" w:sz="0" w:space="0" w:color="auto"/>
        <w:left w:val="none" w:sz="0" w:space="0" w:color="auto"/>
        <w:bottom w:val="none" w:sz="0" w:space="0" w:color="auto"/>
        <w:right w:val="none" w:sz="0" w:space="0" w:color="auto"/>
      </w:divBdr>
      <w:divsChild>
        <w:div w:id="2076853038">
          <w:marLeft w:val="0"/>
          <w:marRight w:val="0"/>
          <w:marTop w:val="0"/>
          <w:marBottom w:val="0"/>
          <w:divBdr>
            <w:top w:val="none" w:sz="0" w:space="0" w:color="auto"/>
            <w:left w:val="none" w:sz="0" w:space="0" w:color="auto"/>
            <w:bottom w:val="none" w:sz="0" w:space="0" w:color="auto"/>
            <w:right w:val="none" w:sz="0" w:space="0" w:color="auto"/>
          </w:divBdr>
          <w:divsChild>
            <w:div w:id="98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916">
      <w:bodyDiv w:val="1"/>
      <w:marLeft w:val="0"/>
      <w:marRight w:val="0"/>
      <w:marTop w:val="0"/>
      <w:marBottom w:val="0"/>
      <w:divBdr>
        <w:top w:val="none" w:sz="0" w:space="0" w:color="auto"/>
        <w:left w:val="none" w:sz="0" w:space="0" w:color="auto"/>
        <w:bottom w:val="none" w:sz="0" w:space="0" w:color="auto"/>
        <w:right w:val="none" w:sz="0" w:space="0" w:color="auto"/>
      </w:divBdr>
      <w:divsChild>
        <w:div w:id="783773716">
          <w:marLeft w:val="0"/>
          <w:marRight w:val="0"/>
          <w:marTop w:val="0"/>
          <w:marBottom w:val="0"/>
          <w:divBdr>
            <w:top w:val="none" w:sz="0" w:space="0" w:color="auto"/>
            <w:left w:val="none" w:sz="0" w:space="0" w:color="auto"/>
            <w:bottom w:val="none" w:sz="0" w:space="0" w:color="auto"/>
            <w:right w:val="none" w:sz="0" w:space="0" w:color="auto"/>
          </w:divBdr>
          <w:divsChild>
            <w:div w:id="1854883059">
              <w:marLeft w:val="0"/>
              <w:marRight w:val="0"/>
              <w:marTop w:val="0"/>
              <w:marBottom w:val="0"/>
              <w:divBdr>
                <w:top w:val="none" w:sz="0" w:space="0" w:color="auto"/>
                <w:left w:val="none" w:sz="0" w:space="0" w:color="auto"/>
                <w:bottom w:val="none" w:sz="0" w:space="0" w:color="auto"/>
                <w:right w:val="none" w:sz="0" w:space="0" w:color="auto"/>
              </w:divBdr>
              <w:divsChild>
                <w:div w:id="1974289102">
                  <w:marLeft w:val="0"/>
                  <w:marRight w:val="0"/>
                  <w:marTop w:val="0"/>
                  <w:marBottom w:val="0"/>
                  <w:divBdr>
                    <w:top w:val="none" w:sz="0" w:space="0" w:color="auto"/>
                    <w:left w:val="none" w:sz="0" w:space="0" w:color="auto"/>
                    <w:bottom w:val="none" w:sz="0" w:space="0" w:color="auto"/>
                    <w:right w:val="none" w:sz="0" w:space="0" w:color="auto"/>
                  </w:divBdr>
                  <w:divsChild>
                    <w:div w:id="1968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3758">
      <w:bodyDiv w:val="1"/>
      <w:marLeft w:val="0"/>
      <w:marRight w:val="0"/>
      <w:marTop w:val="0"/>
      <w:marBottom w:val="0"/>
      <w:divBdr>
        <w:top w:val="none" w:sz="0" w:space="0" w:color="auto"/>
        <w:left w:val="none" w:sz="0" w:space="0" w:color="auto"/>
        <w:bottom w:val="none" w:sz="0" w:space="0" w:color="auto"/>
        <w:right w:val="none" w:sz="0" w:space="0" w:color="auto"/>
      </w:divBdr>
    </w:div>
    <w:div w:id="1617104865">
      <w:bodyDiv w:val="1"/>
      <w:marLeft w:val="0"/>
      <w:marRight w:val="0"/>
      <w:marTop w:val="0"/>
      <w:marBottom w:val="0"/>
      <w:divBdr>
        <w:top w:val="none" w:sz="0" w:space="0" w:color="auto"/>
        <w:left w:val="none" w:sz="0" w:space="0" w:color="auto"/>
        <w:bottom w:val="none" w:sz="0" w:space="0" w:color="auto"/>
        <w:right w:val="none" w:sz="0" w:space="0" w:color="auto"/>
      </w:divBdr>
    </w:div>
    <w:div w:id="1684085544">
      <w:bodyDiv w:val="1"/>
      <w:marLeft w:val="0"/>
      <w:marRight w:val="0"/>
      <w:marTop w:val="0"/>
      <w:marBottom w:val="0"/>
      <w:divBdr>
        <w:top w:val="none" w:sz="0" w:space="0" w:color="auto"/>
        <w:left w:val="none" w:sz="0" w:space="0" w:color="auto"/>
        <w:bottom w:val="none" w:sz="0" w:space="0" w:color="auto"/>
        <w:right w:val="none" w:sz="0" w:space="0" w:color="auto"/>
      </w:divBdr>
    </w:div>
    <w:div w:id="1741904055">
      <w:bodyDiv w:val="1"/>
      <w:marLeft w:val="0"/>
      <w:marRight w:val="0"/>
      <w:marTop w:val="0"/>
      <w:marBottom w:val="0"/>
      <w:divBdr>
        <w:top w:val="none" w:sz="0" w:space="0" w:color="auto"/>
        <w:left w:val="none" w:sz="0" w:space="0" w:color="auto"/>
        <w:bottom w:val="none" w:sz="0" w:space="0" w:color="auto"/>
        <w:right w:val="none" w:sz="0" w:space="0" w:color="auto"/>
      </w:divBdr>
      <w:divsChild>
        <w:div w:id="613026112">
          <w:marLeft w:val="0"/>
          <w:marRight w:val="0"/>
          <w:marTop w:val="0"/>
          <w:marBottom w:val="0"/>
          <w:divBdr>
            <w:top w:val="none" w:sz="0" w:space="0" w:color="auto"/>
            <w:left w:val="none" w:sz="0" w:space="0" w:color="auto"/>
            <w:bottom w:val="none" w:sz="0" w:space="0" w:color="auto"/>
            <w:right w:val="none" w:sz="0" w:space="0" w:color="auto"/>
          </w:divBdr>
        </w:div>
      </w:divsChild>
    </w:div>
    <w:div w:id="1752577400">
      <w:bodyDiv w:val="1"/>
      <w:marLeft w:val="0"/>
      <w:marRight w:val="0"/>
      <w:marTop w:val="0"/>
      <w:marBottom w:val="0"/>
      <w:divBdr>
        <w:top w:val="none" w:sz="0" w:space="0" w:color="auto"/>
        <w:left w:val="none" w:sz="0" w:space="0" w:color="auto"/>
        <w:bottom w:val="none" w:sz="0" w:space="0" w:color="auto"/>
        <w:right w:val="none" w:sz="0" w:space="0" w:color="auto"/>
      </w:divBdr>
      <w:divsChild>
        <w:div w:id="916522684">
          <w:marLeft w:val="0"/>
          <w:marRight w:val="0"/>
          <w:marTop w:val="0"/>
          <w:marBottom w:val="0"/>
          <w:divBdr>
            <w:top w:val="none" w:sz="0" w:space="0" w:color="auto"/>
            <w:left w:val="none" w:sz="0" w:space="0" w:color="auto"/>
            <w:bottom w:val="none" w:sz="0" w:space="0" w:color="auto"/>
            <w:right w:val="none" w:sz="0" w:space="0" w:color="auto"/>
          </w:divBdr>
        </w:div>
      </w:divsChild>
    </w:div>
    <w:div w:id="1766457726">
      <w:bodyDiv w:val="1"/>
      <w:marLeft w:val="0"/>
      <w:marRight w:val="0"/>
      <w:marTop w:val="0"/>
      <w:marBottom w:val="0"/>
      <w:divBdr>
        <w:top w:val="none" w:sz="0" w:space="0" w:color="auto"/>
        <w:left w:val="none" w:sz="0" w:space="0" w:color="auto"/>
        <w:bottom w:val="none" w:sz="0" w:space="0" w:color="auto"/>
        <w:right w:val="none" w:sz="0" w:space="0" w:color="auto"/>
      </w:divBdr>
      <w:divsChild>
        <w:div w:id="1723945155">
          <w:marLeft w:val="0"/>
          <w:marRight w:val="0"/>
          <w:marTop w:val="0"/>
          <w:marBottom w:val="0"/>
          <w:divBdr>
            <w:top w:val="none" w:sz="0" w:space="0" w:color="auto"/>
            <w:left w:val="none" w:sz="0" w:space="0" w:color="auto"/>
            <w:bottom w:val="none" w:sz="0" w:space="0" w:color="auto"/>
            <w:right w:val="none" w:sz="0" w:space="0" w:color="auto"/>
          </w:divBdr>
          <w:divsChild>
            <w:div w:id="1522087005">
              <w:marLeft w:val="0"/>
              <w:marRight w:val="0"/>
              <w:marTop w:val="0"/>
              <w:marBottom w:val="0"/>
              <w:divBdr>
                <w:top w:val="none" w:sz="0" w:space="0" w:color="auto"/>
                <w:left w:val="none" w:sz="0" w:space="0" w:color="auto"/>
                <w:bottom w:val="none" w:sz="0" w:space="0" w:color="auto"/>
                <w:right w:val="none" w:sz="0" w:space="0" w:color="auto"/>
              </w:divBdr>
              <w:divsChild>
                <w:div w:id="1267348406">
                  <w:marLeft w:val="0"/>
                  <w:marRight w:val="0"/>
                  <w:marTop w:val="0"/>
                  <w:marBottom w:val="0"/>
                  <w:divBdr>
                    <w:top w:val="none" w:sz="0" w:space="0" w:color="auto"/>
                    <w:left w:val="none" w:sz="0" w:space="0" w:color="auto"/>
                    <w:bottom w:val="none" w:sz="0" w:space="0" w:color="auto"/>
                    <w:right w:val="none" w:sz="0" w:space="0" w:color="auto"/>
                  </w:divBdr>
                  <w:divsChild>
                    <w:div w:id="9943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839">
      <w:bodyDiv w:val="1"/>
      <w:marLeft w:val="0"/>
      <w:marRight w:val="0"/>
      <w:marTop w:val="0"/>
      <w:marBottom w:val="0"/>
      <w:divBdr>
        <w:top w:val="none" w:sz="0" w:space="0" w:color="auto"/>
        <w:left w:val="none" w:sz="0" w:space="0" w:color="auto"/>
        <w:bottom w:val="none" w:sz="0" w:space="0" w:color="auto"/>
        <w:right w:val="none" w:sz="0" w:space="0" w:color="auto"/>
      </w:divBdr>
    </w:div>
    <w:div w:id="2009206601">
      <w:bodyDiv w:val="1"/>
      <w:marLeft w:val="0"/>
      <w:marRight w:val="0"/>
      <w:marTop w:val="0"/>
      <w:marBottom w:val="0"/>
      <w:divBdr>
        <w:top w:val="none" w:sz="0" w:space="0" w:color="auto"/>
        <w:left w:val="none" w:sz="0" w:space="0" w:color="auto"/>
        <w:bottom w:val="none" w:sz="0" w:space="0" w:color="auto"/>
        <w:right w:val="none" w:sz="0" w:space="0" w:color="auto"/>
      </w:divBdr>
      <w:divsChild>
        <w:div w:id="961689640">
          <w:marLeft w:val="48"/>
          <w:marRight w:val="0"/>
          <w:marTop w:val="0"/>
          <w:marBottom w:val="0"/>
          <w:divBdr>
            <w:top w:val="none" w:sz="0" w:space="0" w:color="auto"/>
            <w:left w:val="none" w:sz="0" w:space="0" w:color="auto"/>
            <w:bottom w:val="none" w:sz="0" w:space="0" w:color="auto"/>
            <w:right w:val="none" w:sz="0" w:space="0" w:color="auto"/>
          </w:divBdr>
          <w:divsChild>
            <w:div w:id="166285476">
              <w:marLeft w:val="0"/>
              <w:marRight w:val="0"/>
              <w:marTop w:val="0"/>
              <w:marBottom w:val="0"/>
              <w:divBdr>
                <w:top w:val="none" w:sz="0" w:space="0" w:color="auto"/>
                <w:left w:val="none" w:sz="0" w:space="0" w:color="auto"/>
                <w:bottom w:val="none" w:sz="0" w:space="0" w:color="auto"/>
                <w:right w:val="none" w:sz="0" w:space="0" w:color="auto"/>
              </w:divBdr>
            </w:div>
            <w:div w:id="867065248">
              <w:marLeft w:val="0"/>
              <w:marRight w:val="0"/>
              <w:marTop w:val="0"/>
              <w:marBottom w:val="0"/>
              <w:divBdr>
                <w:top w:val="none" w:sz="0" w:space="0" w:color="auto"/>
                <w:left w:val="none" w:sz="0" w:space="0" w:color="auto"/>
                <w:bottom w:val="none" w:sz="0" w:space="0" w:color="auto"/>
                <w:right w:val="none" w:sz="0" w:space="0" w:color="auto"/>
              </w:divBdr>
            </w:div>
            <w:div w:id="933321593">
              <w:marLeft w:val="0"/>
              <w:marRight w:val="0"/>
              <w:marTop w:val="0"/>
              <w:marBottom w:val="0"/>
              <w:divBdr>
                <w:top w:val="none" w:sz="0" w:space="0" w:color="auto"/>
                <w:left w:val="none" w:sz="0" w:space="0" w:color="auto"/>
                <w:bottom w:val="none" w:sz="0" w:space="0" w:color="auto"/>
                <w:right w:val="none" w:sz="0" w:space="0" w:color="auto"/>
              </w:divBdr>
            </w:div>
            <w:div w:id="1284191539">
              <w:marLeft w:val="0"/>
              <w:marRight w:val="0"/>
              <w:marTop w:val="0"/>
              <w:marBottom w:val="0"/>
              <w:divBdr>
                <w:top w:val="none" w:sz="0" w:space="0" w:color="auto"/>
                <w:left w:val="none" w:sz="0" w:space="0" w:color="auto"/>
                <w:bottom w:val="none" w:sz="0" w:space="0" w:color="auto"/>
                <w:right w:val="none" w:sz="0" w:space="0" w:color="auto"/>
              </w:divBdr>
            </w:div>
            <w:div w:id="1635404543">
              <w:marLeft w:val="0"/>
              <w:marRight w:val="0"/>
              <w:marTop w:val="0"/>
              <w:marBottom w:val="0"/>
              <w:divBdr>
                <w:top w:val="none" w:sz="0" w:space="0" w:color="auto"/>
                <w:left w:val="none" w:sz="0" w:space="0" w:color="auto"/>
                <w:bottom w:val="none" w:sz="0" w:space="0" w:color="auto"/>
                <w:right w:val="none" w:sz="0" w:space="0" w:color="auto"/>
              </w:divBdr>
            </w:div>
            <w:div w:id="18205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0920">
      <w:bodyDiv w:val="1"/>
      <w:marLeft w:val="0"/>
      <w:marRight w:val="0"/>
      <w:marTop w:val="0"/>
      <w:marBottom w:val="0"/>
      <w:divBdr>
        <w:top w:val="none" w:sz="0" w:space="0" w:color="auto"/>
        <w:left w:val="none" w:sz="0" w:space="0" w:color="auto"/>
        <w:bottom w:val="none" w:sz="0" w:space="0" w:color="auto"/>
        <w:right w:val="none" w:sz="0" w:space="0" w:color="auto"/>
      </w:divBdr>
      <w:divsChild>
        <w:div w:id="1618835231">
          <w:marLeft w:val="0"/>
          <w:marRight w:val="0"/>
          <w:marTop w:val="0"/>
          <w:marBottom w:val="0"/>
          <w:divBdr>
            <w:top w:val="none" w:sz="0" w:space="0" w:color="auto"/>
            <w:left w:val="none" w:sz="0" w:space="0" w:color="auto"/>
            <w:bottom w:val="none" w:sz="0" w:space="0" w:color="auto"/>
            <w:right w:val="none" w:sz="0" w:space="0" w:color="auto"/>
          </w:divBdr>
          <w:divsChild>
            <w:div w:id="1037243743">
              <w:marLeft w:val="0"/>
              <w:marRight w:val="0"/>
              <w:marTop w:val="0"/>
              <w:marBottom w:val="0"/>
              <w:divBdr>
                <w:top w:val="none" w:sz="0" w:space="0" w:color="auto"/>
                <w:left w:val="none" w:sz="0" w:space="0" w:color="auto"/>
                <w:bottom w:val="none" w:sz="0" w:space="0" w:color="auto"/>
                <w:right w:val="none" w:sz="0" w:space="0" w:color="auto"/>
              </w:divBdr>
              <w:divsChild>
                <w:div w:id="364597015">
                  <w:marLeft w:val="0"/>
                  <w:marRight w:val="0"/>
                  <w:marTop w:val="0"/>
                  <w:marBottom w:val="0"/>
                  <w:divBdr>
                    <w:top w:val="none" w:sz="0" w:space="0" w:color="auto"/>
                    <w:left w:val="none" w:sz="0" w:space="0" w:color="auto"/>
                    <w:bottom w:val="none" w:sz="0" w:space="0" w:color="auto"/>
                    <w:right w:val="none" w:sz="0" w:space="0" w:color="auto"/>
                  </w:divBdr>
                  <w:divsChild>
                    <w:div w:id="6342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9387">
      <w:bodyDiv w:val="1"/>
      <w:marLeft w:val="0"/>
      <w:marRight w:val="0"/>
      <w:marTop w:val="0"/>
      <w:marBottom w:val="0"/>
      <w:divBdr>
        <w:top w:val="none" w:sz="0" w:space="0" w:color="auto"/>
        <w:left w:val="none" w:sz="0" w:space="0" w:color="auto"/>
        <w:bottom w:val="none" w:sz="0" w:space="0" w:color="auto"/>
        <w:right w:val="none" w:sz="0" w:space="0" w:color="auto"/>
      </w:divBdr>
      <w:divsChild>
        <w:div w:id="1982466525">
          <w:marLeft w:val="0"/>
          <w:marRight w:val="0"/>
          <w:marTop w:val="0"/>
          <w:marBottom w:val="0"/>
          <w:divBdr>
            <w:top w:val="none" w:sz="0" w:space="0" w:color="auto"/>
            <w:left w:val="none" w:sz="0" w:space="0" w:color="auto"/>
            <w:bottom w:val="none" w:sz="0" w:space="0" w:color="auto"/>
            <w:right w:val="none" w:sz="0" w:space="0" w:color="auto"/>
          </w:divBdr>
          <w:divsChild>
            <w:div w:id="769661917">
              <w:marLeft w:val="0"/>
              <w:marRight w:val="0"/>
              <w:marTop w:val="0"/>
              <w:marBottom w:val="0"/>
              <w:divBdr>
                <w:top w:val="none" w:sz="0" w:space="0" w:color="auto"/>
                <w:left w:val="none" w:sz="0" w:space="0" w:color="auto"/>
                <w:bottom w:val="none" w:sz="0" w:space="0" w:color="auto"/>
                <w:right w:val="none" w:sz="0" w:space="0" w:color="auto"/>
              </w:divBdr>
              <w:divsChild>
                <w:div w:id="1400860938">
                  <w:marLeft w:val="0"/>
                  <w:marRight w:val="0"/>
                  <w:marTop w:val="0"/>
                  <w:marBottom w:val="0"/>
                  <w:divBdr>
                    <w:top w:val="none" w:sz="0" w:space="0" w:color="auto"/>
                    <w:left w:val="none" w:sz="0" w:space="0" w:color="auto"/>
                    <w:bottom w:val="none" w:sz="0" w:space="0" w:color="auto"/>
                    <w:right w:val="none" w:sz="0" w:space="0" w:color="auto"/>
                  </w:divBdr>
                  <w:divsChild>
                    <w:div w:id="1712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97F0-0E1E-4B46-AD5D-6C8DC77EE43A}">
  <ds:schemaRefs>
    <ds:schemaRef ds:uri="http://schemas.openxmlformats.org/officeDocument/2006/bibliography"/>
  </ds:schemaRefs>
</ds:datastoreItem>
</file>

<file path=customXml/itemProps2.xml><?xml version="1.0" encoding="utf-8"?>
<ds:datastoreItem xmlns:ds="http://schemas.openxmlformats.org/officeDocument/2006/customXml" ds:itemID="{3D98697B-66AE-4B4F-A2E9-B13295DC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12721</Characters>
  <Application>Microsoft Office Word</Application>
  <DocSecurity>0</DocSecurity>
  <Lines>189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Base/>
  <HLinks>
    <vt:vector size="12" baseType="variant">
      <vt:variant>
        <vt:i4>3932171</vt:i4>
      </vt:variant>
      <vt:variant>
        <vt:i4>45</vt:i4>
      </vt:variant>
      <vt:variant>
        <vt:i4>0</vt:i4>
      </vt:variant>
      <vt:variant>
        <vt:i4>5</vt:i4>
      </vt:variant>
      <vt:variant>
        <vt:lpwstr>http://web2.westlaw.com/find/default.wl?rs=WLW14.10&amp;pbc=48E44C85&amp;vr=2.0&amp;findtype=Y&amp;rp=%2ffind%2fdefault.wl&amp;sv=Split&amp;fn=_top&amp;tf=-1&amp;ordoc=2032457012&amp;mt=Westlaw&amp;serialnum=1988178433&amp;tc=-1</vt:lpwstr>
      </vt:variant>
      <vt:variant>
        <vt:lpwstr/>
      </vt:variant>
      <vt:variant>
        <vt:i4>4653170</vt:i4>
      </vt:variant>
      <vt:variant>
        <vt:i4>0</vt:i4>
      </vt:variant>
      <vt:variant>
        <vt:i4>0</vt:i4>
      </vt:variant>
      <vt:variant>
        <vt:i4>5</vt:i4>
      </vt:variant>
      <vt:variant>
        <vt:lpwstr>https://www.nycourts.gov/ip/indigentdefense-commission/IndigentDefenseCommission_report06.pdf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2017-05-01T19:43:00Z</dcterms:created>
  <dcterms:modified xsi:type="dcterms:W3CDTF">2017-05-02T20:15:00Z</dcterms:modified>
</cp:coreProperties>
</file>